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DB8C" w14:textId="77777777" w:rsidR="001225EC" w:rsidRPr="001225EC" w:rsidRDefault="001225EC" w:rsidP="001225EC">
      <w:pPr>
        <w:spacing w:after="0" w:line="240" w:lineRule="auto"/>
        <w:jc w:val="center"/>
        <w:rPr>
          <w:rFonts w:ascii="Times New Roman" w:eastAsia="Times New Roman" w:hAnsi="Times New Roman" w:cs="Times New Roman"/>
          <w:bCs/>
          <w:sz w:val="28"/>
          <w:szCs w:val="28"/>
          <w:lang w:eastAsia="ru-RU"/>
        </w:rPr>
      </w:pPr>
      <w:r w:rsidRPr="001225EC">
        <w:rPr>
          <w:rFonts w:ascii="Times New Roman" w:eastAsia="Calibri" w:hAnsi="Times New Roman" w:cs="Times New Roman"/>
          <w:noProof/>
          <w:spacing w:val="8"/>
          <w:sz w:val="28"/>
          <w:szCs w:val="28"/>
          <w:lang w:val="ru-RU" w:eastAsia="ru-RU"/>
        </w:rPr>
        <w:drawing>
          <wp:inline distT="0" distB="0" distL="0" distR="0" wp14:anchorId="73AB899B" wp14:editId="42BD36D2">
            <wp:extent cx="429260" cy="596265"/>
            <wp:effectExtent l="0" t="0" r="8890" b="0"/>
            <wp:docPr id="492425509" name="Рисунок 492425509" descr="Зображення, що містить символ, текст, емблема,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25509" name="Рисунок 492425509" descr="Зображення, що містить символ, текст, емблема, логотип&#10;&#10;Вміст на основі ШІ може бути неправильни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6D305AA1" w14:textId="77777777" w:rsidR="001225EC" w:rsidRPr="001225EC" w:rsidRDefault="001225EC" w:rsidP="001225EC">
      <w:pPr>
        <w:spacing w:after="0" w:line="240" w:lineRule="auto"/>
        <w:jc w:val="center"/>
        <w:rPr>
          <w:rFonts w:ascii="Times New Roman" w:eastAsia="Calibri" w:hAnsi="Times New Roman" w:cs="Times New Roman"/>
          <w:b/>
          <w:sz w:val="28"/>
          <w:szCs w:val="28"/>
        </w:rPr>
      </w:pPr>
      <w:r w:rsidRPr="001225EC">
        <w:rPr>
          <w:rFonts w:ascii="Times New Roman" w:eastAsia="Calibri" w:hAnsi="Times New Roman" w:cs="Times New Roman"/>
          <w:b/>
          <w:sz w:val="28"/>
          <w:szCs w:val="28"/>
        </w:rPr>
        <w:t>БЕЛЗЬКА МІСЬКА  РАДА</w:t>
      </w:r>
    </w:p>
    <w:p w14:paraId="7311CB58" w14:textId="77777777" w:rsidR="001225EC" w:rsidRPr="001225EC" w:rsidRDefault="001225EC" w:rsidP="001225EC">
      <w:pPr>
        <w:spacing w:after="0" w:line="240" w:lineRule="auto"/>
        <w:jc w:val="center"/>
        <w:rPr>
          <w:rFonts w:ascii="Times New Roman" w:eastAsia="Calibri" w:hAnsi="Times New Roman" w:cs="Times New Roman"/>
          <w:b/>
          <w:sz w:val="28"/>
          <w:szCs w:val="28"/>
        </w:rPr>
      </w:pPr>
      <w:r w:rsidRPr="001225EC">
        <w:rPr>
          <w:rFonts w:ascii="Times New Roman" w:eastAsia="Calibri" w:hAnsi="Times New Roman" w:cs="Times New Roman"/>
          <w:b/>
          <w:sz w:val="28"/>
          <w:szCs w:val="28"/>
        </w:rPr>
        <w:t>ЛЬВІВСЬКОЇ ОБЛАСТІ</w:t>
      </w:r>
    </w:p>
    <w:p w14:paraId="0CB2EEBA" w14:textId="77777777" w:rsidR="001225EC" w:rsidRPr="001225EC" w:rsidRDefault="001225EC" w:rsidP="001225EC">
      <w:pPr>
        <w:spacing w:after="0" w:line="240" w:lineRule="auto"/>
        <w:jc w:val="center"/>
        <w:rPr>
          <w:rFonts w:ascii="Times New Roman" w:eastAsia="Calibri" w:hAnsi="Times New Roman" w:cs="Times New Roman"/>
          <w:sz w:val="28"/>
          <w:szCs w:val="28"/>
        </w:rPr>
      </w:pPr>
      <w:r w:rsidRPr="001225EC">
        <w:rPr>
          <w:rFonts w:ascii="Times New Roman" w:eastAsia="Calibri" w:hAnsi="Times New Roman" w:cs="Times New Roman"/>
          <w:sz w:val="28"/>
          <w:szCs w:val="28"/>
        </w:rPr>
        <w:t xml:space="preserve"> </w:t>
      </w:r>
      <w:r w:rsidRPr="001225EC">
        <w:rPr>
          <w:rFonts w:ascii="Times New Roman" w:eastAsia="Calibri" w:hAnsi="Times New Roman" w:cs="Times New Roman"/>
          <w:sz w:val="28"/>
          <w:szCs w:val="28"/>
          <w:lang w:val="en-US"/>
        </w:rPr>
        <w:t>L</w:t>
      </w:r>
      <w:r w:rsidRPr="001225EC">
        <w:rPr>
          <w:rFonts w:ascii="Times New Roman" w:eastAsia="Calibri" w:hAnsi="Times New Roman" w:cs="Times New Roman"/>
          <w:sz w:val="28"/>
          <w:szCs w:val="28"/>
        </w:rPr>
        <w:t>Х</w:t>
      </w:r>
      <w:r w:rsidRPr="001225EC">
        <w:rPr>
          <w:rFonts w:ascii="Times New Roman" w:eastAsia="Calibri" w:hAnsi="Times New Roman" w:cs="Times New Roman"/>
          <w:sz w:val="28"/>
          <w:szCs w:val="28"/>
          <w:lang w:val="en-US"/>
        </w:rPr>
        <w:t>V</w:t>
      </w:r>
      <w:r w:rsidRPr="001225EC">
        <w:rPr>
          <w:rFonts w:ascii="Times New Roman" w:eastAsia="Calibri" w:hAnsi="Times New Roman" w:cs="Times New Roman"/>
          <w:sz w:val="28"/>
          <w:szCs w:val="28"/>
        </w:rPr>
        <w:t xml:space="preserve">ІІ чергова сесія   </w:t>
      </w:r>
      <w:r w:rsidRPr="001225EC">
        <w:rPr>
          <w:rFonts w:ascii="Times New Roman" w:eastAsia="Calibri" w:hAnsi="Times New Roman" w:cs="Times New Roman"/>
          <w:sz w:val="28"/>
          <w:szCs w:val="28"/>
          <w:lang w:val="en-US"/>
        </w:rPr>
        <w:t>V</w:t>
      </w:r>
      <w:r w:rsidRPr="001225EC">
        <w:rPr>
          <w:rFonts w:ascii="Times New Roman" w:eastAsia="Calibri" w:hAnsi="Times New Roman" w:cs="Times New Roman"/>
          <w:sz w:val="28"/>
          <w:szCs w:val="28"/>
        </w:rPr>
        <w:t>І</w:t>
      </w:r>
      <w:proofErr w:type="gramStart"/>
      <w:r w:rsidRPr="001225EC">
        <w:rPr>
          <w:rFonts w:ascii="Times New Roman" w:eastAsia="Calibri" w:hAnsi="Times New Roman" w:cs="Times New Roman"/>
          <w:sz w:val="28"/>
          <w:szCs w:val="28"/>
          <w:lang w:val="en-US"/>
        </w:rPr>
        <w:t>II</w:t>
      </w:r>
      <w:r w:rsidRPr="001225EC">
        <w:rPr>
          <w:rFonts w:ascii="Times New Roman" w:eastAsia="Calibri" w:hAnsi="Times New Roman" w:cs="Times New Roman"/>
          <w:sz w:val="28"/>
          <w:szCs w:val="28"/>
        </w:rPr>
        <w:t xml:space="preserve">  скликання</w:t>
      </w:r>
      <w:proofErr w:type="gramEnd"/>
    </w:p>
    <w:p w14:paraId="477CFD82" w14:textId="77777777" w:rsidR="001225EC" w:rsidRPr="001225EC" w:rsidRDefault="001225EC" w:rsidP="001225EC">
      <w:pPr>
        <w:spacing w:after="0" w:line="240" w:lineRule="auto"/>
        <w:jc w:val="center"/>
        <w:rPr>
          <w:rFonts w:ascii="Times New Roman" w:eastAsia="Calibri" w:hAnsi="Times New Roman" w:cs="Times New Roman"/>
          <w:sz w:val="28"/>
          <w:szCs w:val="28"/>
        </w:rPr>
      </w:pPr>
      <w:r w:rsidRPr="001225EC">
        <w:rPr>
          <w:rFonts w:ascii="Times New Roman" w:eastAsia="Calibri" w:hAnsi="Times New Roman" w:cs="Times New Roman"/>
          <w:sz w:val="28"/>
          <w:szCs w:val="28"/>
        </w:rPr>
        <w:t xml:space="preserve">Р І Ш Е Н </w:t>
      </w:r>
      <w:proofErr w:type="spellStart"/>
      <w:r w:rsidRPr="001225EC">
        <w:rPr>
          <w:rFonts w:ascii="Times New Roman" w:eastAsia="Calibri" w:hAnsi="Times New Roman" w:cs="Times New Roman"/>
          <w:sz w:val="28"/>
          <w:szCs w:val="28"/>
        </w:rPr>
        <w:t>Н</w:t>
      </w:r>
      <w:proofErr w:type="spellEnd"/>
      <w:r w:rsidRPr="001225EC">
        <w:rPr>
          <w:rFonts w:ascii="Times New Roman" w:eastAsia="Calibri" w:hAnsi="Times New Roman" w:cs="Times New Roman"/>
          <w:sz w:val="28"/>
          <w:szCs w:val="28"/>
        </w:rPr>
        <w:t xml:space="preserve"> Я</w:t>
      </w:r>
    </w:p>
    <w:p w14:paraId="211636F3" w14:textId="77777777" w:rsidR="001225EC" w:rsidRPr="001225EC" w:rsidRDefault="001225EC" w:rsidP="001225EC">
      <w:pPr>
        <w:spacing w:after="0" w:line="240" w:lineRule="auto"/>
        <w:jc w:val="center"/>
        <w:rPr>
          <w:rFonts w:ascii="Times New Roman" w:eastAsia="Calibri" w:hAnsi="Times New Roman" w:cs="Times New Roman"/>
          <w:sz w:val="28"/>
          <w:szCs w:val="28"/>
        </w:rPr>
      </w:pPr>
    </w:p>
    <w:p w14:paraId="6C46D022" w14:textId="665B1AC9" w:rsidR="001225EC" w:rsidRPr="001225EC" w:rsidRDefault="001225EC" w:rsidP="001225EC">
      <w:pPr>
        <w:spacing w:after="0" w:line="240" w:lineRule="auto"/>
        <w:rPr>
          <w:rFonts w:ascii="Times New Roman" w:eastAsia="Calibri" w:hAnsi="Times New Roman" w:cs="Times New Roman"/>
          <w:sz w:val="28"/>
          <w:szCs w:val="28"/>
        </w:rPr>
      </w:pPr>
      <w:r w:rsidRPr="001225EC">
        <w:rPr>
          <w:rFonts w:ascii="Times New Roman" w:eastAsia="Calibri" w:hAnsi="Times New Roman" w:cs="Times New Roman"/>
          <w:sz w:val="28"/>
          <w:szCs w:val="28"/>
        </w:rPr>
        <w:t xml:space="preserve"> </w:t>
      </w:r>
      <w:r w:rsidRPr="001225EC">
        <w:rPr>
          <w:rFonts w:ascii="Times New Roman" w:eastAsia="Calibri" w:hAnsi="Times New Roman" w:cs="Times New Roman"/>
          <w:sz w:val="28"/>
          <w:szCs w:val="28"/>
          <w:lang w:val="ru-RU"/>
        </w:rPr>
        <w:t xml:space="preserve">   </w:t>
      </w:r>
      <w:r w:rsidRPr="001225EC">
        <w:rPr>
          <w:rFonts w:ascii="Times New Roman" w:eastAsia="Calibri" w:hAnsi="Times New Roman" w:cs="Times New Roman"/>
          <w:sz w:val="28"/>
          <w:szCs w:val="28"/>
        </w:rPr>
        <w:t xml:space="preserve"> 27  лютого     2026 року                       </w:t>
      </w:r>
      <w:proofErr w:type="spellStart"/>
      <w:r w:rsidRPr="001225EC">
        <w:rPr>
          <w:rFonts w:ascii="Times New Roman" w:eastAsia="Calibri" w:hAnsi="Times New Roman" w:cs="Times New Roman"/>
          <w:sz w:val="28"/>
          <w:szCs w:val="28"/>
        </w:rPr>
        <w:t>м.Белз</w:t>
      </w:r>
      <w:proofErr w:type="spellEnd"/>
      <w:r w:rsidRPr="001225EC">
        <w:rPr>
          <w:rFonts w:ascii="Times New Roman" w:eastAsia="Calibri" w:hAnsi="Times New Roman" w:cs="Times New Roman"/>
          <w:sz w:val="28"/>
          <w:szCs w:val="28"/>
        </w:rPr>
        <w:tab/>
      </w:r>
      <w:r w:rsidRPr="001225EC">
        <w:rPr>
          <w:rFonts w:ascii="Times New Roman" w:eastAsia="Calibri" w:hAnsi="Times New Roman" w:cs="Times New Roman"/>
          <w:sz w:val="28"/>
          <w:szCs w:val="28"/>
        </w:rPr>
        <w:tab/>
        <w:t xml:space="preserve">                             №  21</w:t>
      </w:r>
      <w:r>
        <w:rPr>
          <w:rFonts w:ascii="Times New Roman" w:eastAsia="Calibri" w:hAnsi="Times New Roman" w:cs="Times New Roman"/>
          <w:sz w:val="28"/>
          <w:szCs w:val="28"/>
        </w:rPr>
        <w:t>83</w:t>
      </w:r>
    </w:p>
    <w:p w14:paraId="70454474" w14:textId="77777777" w:rsidR="00701550" w:rsidRPr="00605ACC" w:rsidRDefault="00701550" w:rsidP="00701550">
      <w:pPr>
        <w:widowControl w:val="0"/>
        <w:autoSpaceDE w:val="0"/>
        <w:autoSpaceDN w:val="0"/>
        <w:adjustRightInd w:val="0"/>
        <w:spacing w:after="0" w:line="240" w:lineRule="auto"/>
        <w:ind w:firstLine="426"/>
        <w:rPr>
          <w:rFonts w:ascii="Times New Roman" w:eastAsia="Times New Roman" w:hAnsi="Times New Roman" w:cs="Times New Roman"/>
          <w:b/>
          <w:sz w:val="28"/>
          <w:szCs w:val="28"/>
          <w:lang w:eastAsia="ru-RU"/>
        </w:rPr>
      </w:pPr>
    </w:p>
    <w:p w14:paraId="2C6004F6" w14:textId="77777777" w:rsidR="00701550" w:rsidRPr="00605ACC" w:rsidRDefault="00701550" w:rsidP="0070155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605ACC">
        <w:rPr>
          <w:rFonts w:ascii="Times New Roman" w:eastAsia="Times New Roman" w:hAnsi="Times New Roman" w:cs="Times New Roman"/>
          <w:b/>
          <w:sz w:val="28"/>
          <w:szCs w:val="28"/>
          <w:lang w:eastAsia="ru-RU"/>
        </w:rPr>
        <w:t xml:space="preserve">Про </w:t>
      </w:r>
      <w:r w:rsidR="006A1111">
        <w:rPr>
          <w:rFonts w:ascii="Times New Roman" w:eastAsia="Times New Roman" w:hAnsi="Times New Roman" w:cs="Times New Roman"/>
          <w:b/>
          <w:sz w:val="28"/>
          <w:szCs w:val="28"/>
          <w:lang w:eastAsia="ru-RU"/>
        </w:rPr>
        <w:t xml:space="preserve">затвердження </w:t>
      </w:r>
      <w:r w:rsidRPr="00605ACC">
        <w:rPr>
          <w:rFonts w:ascii="Times New Roman" w:eastAsia="Times New Roman" w:hAnsi="Times New Roman" w:cs="Times New Roman"/>
          <w:b/>
          <w:sz w:val="28"/>
          <w:szCs w:val="28"/>
          <w:lang w:eastAsia="ru-RU"/>
        </w:rPr>
        <w:t>Програми</w:t>
      </w:r>
    </w:p>
    <w:p w14:paraId="7AAB1DB7" w14:textId="77777777" w:rsidR="00701550" w:rsidRPr="00605ACC" w:rsidRDefault="009346D3" w:rsidP="0070155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605ACC">
        <w:rPr>
          <w:rFonts w:ascii="Times New Roman" w:eastAsia="Times New Roman" w:hAnsi="Times New Roman" w:cs="Times New Roman"/>
          <w:b/>
          <w:sz w:val="28"/>
          <w:szCs w:val="28"/>
          <w:lang w:eastAsia="ru-RU"/>
        </w:rPr>
        <w:t xml:space="preserve">підтримки та </w:t>
      </w:r>
      <w:r w:rsidR="00701550" w:rsidRPr="00605ACC">
        <w:rPr>
          <w:rFonts w:ascii="Times New Roman" w:eastAsia="Times New Roman" w:hAnsi="Times New Roman" w:cs="Times New Roman"/>
          <w:b/>
          <w:sz w:val="28"/>
          <w:szCs w:val="28"/>
          <w:lang w:eastAsia="ru-RU"/>
        </w:rPr>
        <w:t>розвитк</w:t>
      </w:r>
      <w:r w:rsidR="00D57EC6">
        <w:rPr>
          <w:rFonts w:ascii="Times New Roman" w:eastAsia="Times New Roman" w:hAnsi="Times New Roman" w:cs="Times New Roman"/>
          <w:b/>
          <w:sz w:val="28"/>
          <w:szCs w:val="28"/>
          <w:lang w:eastAsia="ru-RU"/>
        </w:rPr>
        <w:t xml:space="preserve">у </w:t>
      </w:r>
      <w:r w:rsidR="00701550" w:rsidRPr="00605ACC">
        <w:rPr>
          <w:rFonts w:ascii="Times New Roman" w:eastAsia="Times New Roman" w:hAnsi="Times New Roman" w:cs="Times New Roman"/>
          <w:b/>
          <w:sz w:val="28"/>
          <w:szCs w:val="28"/>
          <w:lang w:eastAsia="ru-RU"/>
        </w:rPr>
        <w:t>освіти</w:t>
      </w:r>
    </w:p>
    <w:p w14:paraId="119FF935" w14:textId="77777777" w:rsidR="00D57EC6" w:rsidRDefault="005C73C1" w:rsidP="00D57EC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roofErr w:type="spellStart"/>
      <w:r w:rsidRPr="00605ACC">
        <w:rPr>
          <w:rFonts w:ascii="Times New Roman" w:eastAsia="Times New Roman" w:hAnsi="Times New Roman" w:cs="Times New Roman"/>
          <w:b/>
          <w:sz w:val="28"/>
          <w:szCs w:val="28"/>
          <w:lang w:eastAsia="ru-RU"/>
        </w:rPr>
        <w:t>Белзької</w:t>
      </w:r>
      <w:proofErr w:type="spellEnd"/>
      <w:r w:rsidRPr="00605ACC">
        <w:rPr>
          <w:rFonts w:ascii="Times New Roman" w:eastAsia="Times New Roman" w:hAnsi="Times New Roman" w:cs="Times New Roman"/>
          <w:b/>
          <w:sz w:val="28"/>
          <w:szCs w:val="28"/>
          <w:lang w:eastAsia="ru-RU"/>
        </w:rPr>
        <w:t xml:space="preserve">  міської </w:t>
      </w:r>
      <w:r w:rsidR="00D57EC6">
        <w:rPr>
          <w:rFonts w:ascii="Times New Roman" w:eastAsia="Times New Roman" w:hAnsi="Times New Roman" w:cs="Times New Roman"/>
          <w:b/>
          <w:sz w:val="28"/>
          <w:szCs w:val="28"/>
          <w:lang w:eastAsia="ru-RU"/>
        </w:rPr>
        <w:t>територіальної громади</w:t>
      </w:r>
      <w:r w:rsidRPr="00605ACC">
        <w:rPr>
          <w:rFonts w:ascii="Times New Roman" w:eastAsia="Times New Roman" w:hAnsi="Times New Roman" w:cs="Times New Roman"/>
          <w:b/>
          <w:sz w:val="28"/>
          <w:szCs w:val="28"/>
          <w:lang w:eastAsia="ru-RU"/>
        </w:rPr>
        <w:t xml:space="preserve"> </w:t>
      </w:r>
    </w:p>
    <w:p w14:paraId="41282651" w14:textId="21652904" w:rsidR="00701550" w:rsidRDefault="005355A0" w:rsidP="0070155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2026</w:t>
      </w:r>
      <w:r w:rsidR="00355597">
        <w:rPr>
          <w:rFonts w:ascii="Times New Roman" w:eastAsia="Times New Roman" w:hAnsi="Times New Roman" w:cs="Times New Roman"/>
          <w:b/>
          <w:sz w:val="28"/>
          <w:szCs w:val="28"/>
          <w:lang w:eastAsia="ru-RU"/>
        </w:rPr>
        <w:t xml:space="preserve"> рік</w:t>
      </w:r>
    </w:p>
    <w:p w14:paraId="3C52D6E1" w14:textId="77777777" w:rsidR="00653860" w:rsidRPr="00605ACC" w:rsidRDefault="00653860" w:rsidP="0070155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510A4D54" w14:textId="77777777" w:rsidR="00701550" w:rsidRPr="00605ACC" w:rsidRDefault="00701550" w:rsidP="00772D25">
      <w:pPr>
        <w:spacing w:after="0" w:line="240" w:lineRule="auto"/>
        <w:ind w:firstLine="540"/>
        <w:jc w:val="both"/>
        <w:rPr>
          <w:rFonts w:ascii="Times New Roman" w:eastAsia="Times New Roman" w:hAnsi="Times New Roman" w:cs="Times New Roman"/>
          <w:sz w:val="28"/>
          <w:szCs w:val="28"/>
          <w:lang w:eastAsia="ru-RU"/>
        </w:rPr>
      </w:pPr>
      <w:r w:rsidRPr="00605ACC">
        <w:rPr>
          <w:rFonts w:ascii="UkrainianKudriashov" w:eastAsia="Times New Roman" w:hAnsi="UkrainianKudriashov" w:cs="Times New Roman"/>
          <w:sz w:val="28"/>
          <w:szCs w:val="28"/>
          <w:lang w:eastAsia="ru-RU"/>
        </w:rPr>
        <w:tab/>
      </w:r>
      <w:r w:rsidRPr="00605ACC">
        <w:rPr>
          <w:rFonts w:ascii="Times New Roman" w:eastAsia="Times New Roman" w:hAnsi="Times New Roman" w:cs="Times New Roman"/>
          <w:sz w:val="28"/>
          <w:szCs w:val="28"/>
          <w:lang w:eastAsia="ru-RU"/>
        </w:rPr>
        <w:t xml:space="preserve">Заслухавши начальника відділу ОКМС </w:t>
      </w:r>
      <w:proofErr w:type="spellStart"/>
      <w:r w:rsidRPr="00605ACC">
        <w:rPr>
          <w:rFonts w:ascii="Times New Roman" w:eastAsia="Times New Roman" w:hAnsi="Times New Roman" w:cs="Times New Roman"/>
          <w:sz w:val="28"/>
          <w:szCs w:val="28"/>
          <w:lang w:eastAsia="ru-RU"/>
        </w:rPr>
        <w:t>Белзької</w:t>
      </w:r>
      <w:proofErr w:type="spellEnd"/>
      <w:r w:rsidRPr="00605ACC">
        <w:rPr>
          <w:rFonts w:ascii="Times New Roman" w:eastAsia="Times New Roman" w:hAnsi="Times New Roman" w:cs="Times New Roman"/>
          <w:sz w:val="28"/>
          <w:szCs w:val="28"/>
          <w:lang w:eastAsia="ru-RU"/>
        </w:rPr>
        <w:t xml:space="preserve"> міської ради,  керуючись статтею 143 Конституції України,   статтею 26 Закону України “Про місцеве самоврядування в  Україні”, </w:t>
      </w:r>
      <w:proofErr w:type="spellStart"/>
      <w:r w:rsidRPr="00605ACC">
        <w:rPr>
          <w:rFonts w:ascii="Times New Roman" w:eastAsia="Times New Roman" w:hAnsi="Times New Roman" w:cs="Times New Roman"/>
          <w:sz w:val="28"/>
          <w:szCs w:val="28"/>
          <w:lang w:eastAsia="ru-RU"/>
        </w:rPr>
        <w:t>Белзька</w:t>
      </w:r>
      <w:proofErr w:type="spellEnd"/>
      <w:r w:rsidRPr="00605ACC">
        <w:rPr>
          <w:rFonts w:ascii="Times New Roman" w:eastAsia="Times New Roman" w:hAnsi="Times New Roman" w:cs="Times New Roman"/>
          <w:sz w:val="28"/>
          <w:szCs w:val="28"/>
          <w:lang w:eastAsia="ru-RU"/>
        </w:rPr>
        <w:t xml:space="preserve">  міська рада</w:t>
      </w:r>
      <w:r w:rsidR="00772D25" w:rsidRPr="00605ACC">
        <w:rPr>
          <w:rFonts w:ascii="Times New Roman" w:eastAsia="Times New Roman" w:hAnsi="Times New Roman" w:cs="Times New Roman"/>
          <w:sz w:val="28"/>
          <w:szCs w:val="28"/>
          <w:lang w:eastAsia="ru-RU"/>
        </w:rPr>
        <w:t xml:space="preserve"> Львівської області</w:t>
      </w:r>
      <w:r w:rsidRPr="00605ACC">
        <w:rPr>
          <w:rFonts w:ascii="Times New Roman" w:eastAsia="Times New Roman" w:hAnsi="Times New Roman" w:cs="Times New Roman"/>
          <w:sz w:val="28"/>
          <w:szCs w:val="28"/>
          <w:lang w:eastAsia="ru-RU"/>
        </w:rPr>
        <w:t>, –</w:t>
      </w:r>
    </w:p>
    <w:p w14:paraId="13457652" w14:textId="77777777" w:rsidR="00701550" w:rsidRPr="00605ACC" w:rsidRDefault="00701550" w:rsidP="007015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AD8E35B" w14:textId="77777777" w:rsidR="005F4DD4" w:rsidRDefault="00AF1B59" w:rsidP="005F4DD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05ACC">
        <w:rPr>
          <w:rFonts w:ascii="Times New Roman" w:eastAsia="Times New Roman" w:hAnsi="Times New Roman" w:cs="Times New Roman"/>
          <w:sz w:val="28"/>
          <w:szCs w:val="28"/>
          <w:lang w:eastAsia="ru-RU"/>
        </w:rPr>
        <w:t>В</w:t>
      </w:r>
      <w:r w:rsidR="00653860">
        <w:rPr>
          <w:rFonts w:ascii="Times New Roman" w:eastAsia="Times New Roman" w:hAnsi="Times New Roman" w:cs="Times New Roman"/>
          <w:sz w:val="28"/>
          <w:szCs w:val="28"/>
          <w:lang w:eastAsia="ru-RU"/>
        </w:rPr>
        <w:t>ИРІШИЛА</w:t>
      </w:r>
      <w:r w:rsidR="00701550" w:rsidRPr="00605ACC">
        <w:rPr>
          <w:rFonts w:ascii="Times New Roman" w:eastAsia="Times New Roman" w:hAnsi="Times New Roman" w:cs="Times New Roman"/>
          <w:sz w:val="28"/>
          <w:szCs w:val="28"/>
          <w:lang w:eastAsia="ru-RU"/>
        </w:rPr>
        <w:t>:</w:t>
      </w:r>
      <w:r w:rsidR="005F4DD4" w:rsidRPr="005F4DD4">
        <w:rPr>
          <w:rFonts w:ascii="Times New Roman" w:eastAsia="Times New Roman" w:hAnsi="Times New Roman" w:cs="Times New Roman"/>
          <w:sz w:val="28"/>
          <w:szCs w:val="28"/>
          <w:lang w:eastAsia="ru-RU"/>
        </w:rPr>
        <w:t xml:space="preserve"> </w:t>
      </w:r>
    </w:p>
    <w:p w14:paraId="1D970369" w14:textId="77777777" w:rsidR="005F4DD4" w:rsidRDefault="005F4DD4" w:rsidP="005F4DD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56A959B" w14:textId="7D5C5F2F" w:rsidR="005F4DD4" w:rsidRDefault="00BD3C93" w:rsidP="00443F7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Затвердити</w:t>
      </w:r>
      <w:r w:rsidR="005F4DD4" w:rsidRPr="005F4DD4">
        <w:rPr>
          <w:rFonts w:ascii="Times New Roman" w:eastAsia="Times New Roman" w:hAnsi="Times New Roman" w:cs="Times New Roman"/>
          <w:sz w:val="28"/>
          <w:szCs w:val="28"/>
          <w:lang w:eastAsia="ru-RU"/>
        </w:rPr>
        <w:t xml:space="preserve"> </w:t>
      </w:r>
      <w:r w:rsidR="00C46CCB">
        <w:rPr>
          <w:rFonts w:ascii="Times New Roman" w:eastAsia="Times New Roman" w:hAnsi="Times New Roman" w:cs="Times New Roman"/>
          <w:sz w:val="28"/>
          <w:szCs w:val="28"/>
          <w:lang w:eastAsia="ru-RU"/>
        </w:rPr>
        <w:t>Програму</w:t>
      </w:r>
      <w:r w:rsidR="005F4DD4" w:rsidRPr="005F4DD4">
        <w:rPr>
          <w:rFonts w:ascii="Times New Roman" w:eastAsia="Times New Roman" w:hAnsi="Times New Roman" w:cs="Times New Roman"/>
          <w:sz w:val="28"/>
          <w:szCs w:val="28"/>
          <w:lang w:eastAsia="ru-RU"/>
        </w:rPr>
        <w:t xml:space="preserve"> підтримки та розвитку освіти </w:t>
      </w:r>
      <w:proofErr w:type="spellStart"/>
      <w:r w:rsidR="005F4DD4" w:rsidRPr="005F4DD4">
        <w:rPr>
          <w:rFonts w:ascii="Times New Roman" w:eastAsia="Times New Roman" w:hAnsi="Times New Roman" w:cs="Times New Roman"/>
          <w:sz w:val="28"/>
          <w:szCs w:val="28"/>
          <w:lang w:eastAsia="ru-RU"/>
        </w:rPr>
        <w:t>Белзької</w:t>
      </w:r>
      <w:proofErr w:type="spellEnd"/>
      <w:r w:rsidR="005F4DD4" w:rsidRPr="005F4DD4">
        <w:rPr>
          <w:rFonts w:ascii="Times New Roman" w:eastAsia="Times New Roman" w:hAnsi="Times New Roman" w:cs="Times New Roman"/>
          <w:sz w:val="28"/>
          <w:szCs w:val="28"/>
          <w:lang w:eastAsia="ru-RU"/>
        </w:rPr>
        <w:t xml:space="preserve">  міської </w:t>
      </w:r>
      <w:r w:rsidR="00443F7F" w:rsidRPr="00443F7F">
        <w:rPr>
          <w:rFonts w:ascii="Times New Roman" w:eastAsia="Times New Roman" w:hAnsi="Times New Roman" w:cs="Times New Roman"/>
          <w:sz w:val="28"/>
          <w:szCs w:val="28"/>
          <w:lang w:eastAsia="ru-RU"/>
        </w:rPr>
        <w:t xml:space="preserve">територіальної громади </w:t>
      </w:r>
      <w:r w:rsidR="005355A0">
        <w:rPr>
          <w:rFonts w:ascii="Times New Roman" w:eastAsia="Times New Roman" w:hAnsi="Times New Roman" w:cs="Times New Roman"/>
          <w:sz w:val="28"/>
          <w:szCs w:val="28"/>
          <w:lang w:eastAsia="ru-RU"/>
        </w:rPr>
        <w:t>на 2026</w:t>
      </w:r>
      <w:r w:rsidR="00355597">
        <w:rPr>
          <w:rFonts w:ascii="Times New Roman" w:eastAsia="Times New Roman" w:hAnsi="Times New Roman" w:cs="Times New Roman"/>
          <w:sz w:val="28"/>
          <w:szCs w:val="28"/>
          <w:lang w:eastAsia="ru-RU"/>
        </w:rPr>
        <w:t xml:space="preserve"> рік</w:t>
      </w:r>
      <w:r w:rsidR="00C46CCB">
        <w:rPr>
          <w:rFonts w:ascii="Times New Roman" w:eastAsia="Times New Roman" w:hAnsi="Times New Roman" w:cs="Times New Roman"/>
          <w:sz w:val="28"/>
          <w:szCs w:val="28"/>
          <w:lang w:eastAsia="ru-RU"/>
        </w:rPr>
        <w:t>,</w:t>
      </w:r>
      <w:r w:rsidR="005F4DD4" w:rsidRPr="005F4DD4">
        <w:rPr>
          <w:rFonts w:ascii="Times New Roman" w:eastAsia="Times New Roman" w:hAnsi="Times New Roman" w:cs="Times New Roman"/>
          <w:sz w:val="28"/>
          <w:szCs w:val="28"/>
          <w:lang w:eastAsia="ru-RU"/>
        </w:rPr>
        <w:t xml:space="preserve"> </w:t>
      </w:r>
      <w:r w:rsidR="00AF02B0">
        <w:rPr>
          <w:rFonts w:ascii="Times New Roman" w:eastAsia="Times New Roman" w:hAnsi="Times New Roman" w:cs="Times New Roman"/>
          <w:sz w:val="28"/>
          <w:szCs w:val="28"/>
          <w:lang w:eastAsia="ru-RU"/>
        </w:rPr>
        <w:t>що додає</w:t>
      </w:r>
      <w:r w:rsidR="00C46CCB">
        <w:rPr>
          <w:rFonts w:ascii="Times New Roman" w:eastAsia="Times New Roman" w:hAnsi="Times New Roman" w:cs="Times New Roman"/>
          <w:sz w:val="28"/>
          <w:szCs w:val="28"/>
          <w:lang w:eastAsia="ru-RU"/>
        </w:rPr>
        <w:t>т</w:t>
      </w:r>
      <w:r w:rsidR="005F4DD4" w:rsidRPr="005F4DD4">
        <w:rPr>
          <w:rFonts w:ascii="Times New Roman" w:eastAsia="Times New Roman" w:hAnsi="Times New Roman" w:cs="Times New Roman"/>
          <w:sz w:val="28"/>
          <w:szCs w:val="28"/>
          <w:lang w:eastAsia="ru-RU"/>
        </w:rPr>
        <w:t>ься.</w:t>
      </w:r>
    </w:p>
    <w:p w14:paraId="24FA3992" w14:textId="77777777" w:rsidR="009E0734" w:rsidRPr="005F4DD4" w:rsidRDefault="009E0734" w:rsidP="009E0734">
      <w:pPr>
        <w:widowControl w:val="0"/>
        <w:autoSpaceDE w:val="0"/>
        <w:autoSpaceDN w:val="0"/>
        <w:adjustRightInd w:val="0"/>
        <w:spacing w:after="0" w:line="240" w:lineRule="auto"/>
        <w:ind w:left="786"/>
        <w:jc w:val="both"/>
        <w:rPr>
          <w:rFonts w:ascii="Times New Roman" w:eastAsia="Times New Roman" w:hAnsi="Times New Roman" w:cs="Times New Roman"/>
          <w:sz w:val="28"/>
          <w:szCs w:val="28"/>
          <w:lang w:eastAsia="ru-RU"/>
        </w:rPr>
      </w:pPr>
    </w:p>
    <w:p w14:paraId="2E7F5CD9" w14:textId="77777777" w:rsidR="005F4DD4" w:rsidRPr="005F4DD4" w:rsidRDefault="005F4DD4" w:rsidP="00B4617D">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4DD4">
        <w:rPr>
          <w:rFonts w:ascii="Times New Roman" w:eastAsia="Times New Roman" w:hAnsi="Times New Roman" w:cs="Times New Roman"/>
          <w:sz w:val="28"/>
          <w:szCs w:val="28"/>
          <w:lang w:eastAsia="ru-RU"/>
        </w:rPr>
        <w:t>Контроль за виконанням рішення покласти на постійну депутатсь</w:t>
      </w:r>
      <w:r w:rsidR="00C023BE">
        <w:rPr>
          <w:rFonts w:ascii="Times New Roman" w:eastAsia="Times New Roman" w:hAnsi="Times New Roman" w:cs="Times New Roman"/>
          <w:sz w:val="28"/>
          <w:szCs w:val="28"/>
          <w:lang w:eastAsia="ru-RU"/>
        </w:rPr>
        <w:t>ку комісію</w:t>
      </w:r>
      <w:r w:rsidRPr="005F4DD4">
        <w:rPr>
          <w:rFonts w:ascii="Times New Roman" w:eastAsia="Times New Roman" w:hAnsi="Times New Roman" w:cs="Times New Roman"/>
          <w:sz w:val="28"/>
          <w:szCs w:val="28"/>
          <w:lang w:eastAsia="ru-RU"/>
        </w:rPr>
        <w:t xml:space="preserve"> з питань освіти, культури, молоді та спорту. </w:t>
      </w:r>
    </w:p>
    <w:p w14:paraId="6719BD42" w14:textId="77777777" w:rsidR="00701550" w:rsidRPr="00605ACC" w:rsidRDefault="00701550" w:rsidP="006538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17E714E" w14:textId="77777777" w:rsidR="00701550" w:rsidRPr="00605ACC" w:rsidRDefault="00701550" w:rsidP="007015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ACD9F7E" w14:textId="77777777" w:rsidR="00140843" w:rsidRPr="00605ACC" w:rsidRDefault="00140843" w:rsidP="00701550">
      <w:pPr>
        <w:spacing w:after="0" w:line="240" w:lineRule="auto"/>
        <w:jc w:val="both"/>
        <w:rPr>
          <w:rFonts w:ascii="Times New Roman" w:eastAsia="Times New Roman" w:hAnsi="Times New Roman" w:cs="Times New Roman"/>
          <w:sz w:val="28"/>
          <w:szCs w:val="28"/>
          <w:lang w:eastAsia="ru-RU"/>
        </w:rPr>
      </w:pPr>
    </w:p>
    <w:p w14:paraId="4D6C7CAA" w14:textId="77777777" w:rsidR="00701550" w:rsidRPr="00605ACC" w:rsidRDefault="00701550" w:rsidP="00701550">
      <w:pPr>
        <w:spacing w:after="0" w:line="240" w:lineRule="auto"/>
        <w:jc w:val="both"/>
        <w:rPr>
          <w:rFonts w:ascii="Times New Roman" w:eastAsia="Times New Roman" w:hAnsi="Times New Roman" w:cs="Times New Roman"/>
          <w:sz w:val="28"/>
          <w:szCs w:val="28"/>
          <w:lang w:eastAsia="ru-RU"/>
        </w:rPr>
      </w:pPr>
    </w:p>
    <w:p w14:paraId="55F76212" w14:textId="77777777" w:rsidR="00701550" w:rsidRPr="00C46CCB" w:rsidRDefault="00701550" w:rsidP="00701550">
      <w:pPr>
        <w:spacing w:after="0" w:line="240" w:lineRule="auto"/>
        <w:ind w:left="708" w:hanging="141"/>
        <w:jc w:val="both"/>
        <w:rPr>
          <w:rFonts w:ascii="Times New Roman" w:eastAsia="Times New Roman" w:hAnsi="Times New Roman" w:cs="Times New Roman"/>
          <w:b/>
          <w:sz w:val="28"/>
          <w:szCs w:val="28"/>
          <w:lang w:eastAsia="ru-RU"/>
        </w:rPr>
      </w:pPr>
      <w:r w:rsidRPr="00C46CCB">
        <w:rPr>
          <w:rFonts w:ascii="Times New Roman" w:eastAsia="Times New Roman" w:hAnsi="Times New Roman" w:cs="Times New Roman"/>
          <w:b/>
          <w:sz w:val="28"/>
          <w:szCs w:val="28"/>
          <w:lang w:eastAsia="ru-RU"/>
        </w:rPr>
        <w:t xml:space="preserve">   Міський голова</w:t>
      </w:r>
      <w:r w:rsidRPr="00C46CCB">
        <w:rPr>
          <w:rFonts w:ascii="Times New Roman" w:eastAsia="Times New Roman" w:hAnsi="Times New Roman" w:cs="Times New Roman"/>
          <w:b/>
          <w:sz w:val="28"/>
          <w:szCs w:val="28"/>
          <w:lang w:eastAsia="ru-RU"/>
        </w:rPr>
        <w:tab/>
      </w:r>
      <w:r w:rsidRPr="00C46CCB">
        <w:rPr>
          <w:rFonts w:ascii="Times New Roman" w:eastAsia="Times New Roman" w:hAnsi="Times New Roman" w:cs="Times New Roman"/>
          <w:b/>
          <w:sz w:val="28"/>
          <w:szCs w:val="28"/>
          <w:lang w:eastAsia="ru-RU"/>
        </w:rPr>
        <w:tab/>
      </w:r>
      <w:r w:rsidRPr="00C46CCB">
        <w:rPr>
          <w:rFonts w:ascii="Times New Roman" w:eastAsia="Times New Roman" w:hAnsi="Times New Roman" w:cs="Times New Roman"/>
          <w:b/>
          <w:sz w:val="28"/>
          <w:szCs w:val="28"/>
          <w:lang w:eastAsia="ru-RU"/>
        </w:rPr>
        <w:tab/>
      </w:r>
      <w:r w:rsidRPr="00C46CCB">
        <w:rPr>
          <w:rFonts w:ascii="Times New Roman" w:eastAsia="Times New Roman" w:hAnsi="Times New Roman" w:cs="Times New Roman"/>
          <w:b/>
          <w:sz w:val="28"/>
          <w:szCs w:val="28"/>
          <w:lang w:eastAsia="ru-RU"/>
        </w:rPr>
        <w:tab/>
      </w:r>
      <w:r w:rsidRPr="00C46CCB">
        <w:rPr>
          <w:rFonts w:ascii="Times New Roman" w:eastAsia="Times New Roman" w:hAnsi="Times New Roman" w:cs="Times New Roman"/>
          <w:b/>
          <w:sz w:val="28"/>
          <w:szCs w:val="28"/>
          <w:lang w:eastAsia="ru-RU"/>
        </w:rPr>
        <w:tab/>
      </w:r>
      <w:r w:rsidRPr="00C46CCB">
        <w:rPr>
          <w:rFonts w:ascii="Times New Roman" w:eastAsia="Times New Roman" w:hAnsi="Times New Roman" w:cs="Times New Roman"/>
          <w:b/>
          <w:sz w:val="28"/>
          <w:szCs w:val="28"/>
          <w:lang w:eastAsia="ru-RU"/>
        </w:rPr>
        <w:tab/>
        <w:t xml:space="preserve">  Оксана БЕРЕЗА</w:t>
      </w:r>
    </w:p>
    <w:p w14:paraId="0E7A1DFD" w14:textId="77777777" w:rsidR="006001D5" w:rsidRDefault="006001D5">
      <w:pPr>
        <w:rPr>
          <w:b/>
        </w:rPr>
      </w:pPr>
    </w:p>
    <w:p w14:paraId="7DDD3764" w14:textId="77777777" w:rsidR="005F4DD4" w:rsidRDefault="005F4DD4">
      <w:pPr>
        <w:rPr>
          <w:b/>
        </w:rPr>
      </w:pPr>
    </w:p>
    <w:p w14:paraId="2AA2F848" w14:textId="77777777" w:rsidR="005F4DD4" w:rsidRDefault="005F4DD4">
      <w:pPr>
        <w:rPr>
          <w:b/>
        </w:rPr>
      </w:pPr>
    </w:p>
    <w:p w14:paraId="491BACDC" w14:textId="77777777" w:rsidR="00C46CCB" w:rsidRDefault="00C46CCB">
      <w:pPr>
        <w:rPr>
          <w:b/>
        </w:rPr>
      </w:pPr>
    </w:p>
    <w:p w14:paraId="45C3516F" w14:textId="77777777" w:rsidR="00C46CCB" w:rsidRDefault="00C46CCB">
      <w:pPr>
        <w:rPr>
          <w:b/>
        </w:rPr>
      </w:pPr>
    </w:p>
    <w:p w14:paraId="7117DD2C" w14:textId="77777777" w:rsidR="00C46CCB" w:rsidRDefault="00C46CCB">
      <w:pPr>
        <w:rPr>
          <w:b/>
        </w:rPr>
      </w:pPr>
    </w:p>
    <w:p w14:paraId="3B8CD69F" w14:textId="77777777" w:rsidR="00BC4D36" w:rsidRDefault="00BC4D36">
      <w:pPr>
        <w:rPr>
          <w:b/>
        </w:rPr>
      </w:pPr>
    </w:p>
    <w:p w14:paraId="0AF47844" w14:textId="77777777" w:rsidR="00C46CCB" w:rsidRDefault="00C46CCB">
      <w:pPr>
        <w:rPr>
          <w:b/>
        </w:rPr>
      </w:pPr>
    </w:p>
    <w:p w14:paraId="2E12B698" w14:textId="77777777" w:rsidR="005355A0" w:rsidRDefault="005355A0">
      <w:pPr>
        <w:rPr>
          <w:b/>
        </w:rPr>
      </w:pPr>
    </w:p>
    <w:tbl>
      <w:tblPr>
        <w:tblW w:w="9515" w:type="dxa"/>
        <w:tblInd w:w="232" w:type="dxa"/>
        <w:tblLook w:val="01E0" w:firstRow="1" w:lastRow="1" w:firstColumn="1" w:lastColumn="1" w:noHBand="0" w:noVBand="0"/>
      </w:tblPr>
      <w:tblGrid>
        <w:gridCol w:w="3751"/>
        <w:gridCol w:w="236"/>
        <w:gridCol w:w="5528"/>
      </w:tblGrid>
      <w:tr w:rsidR="0015285B" w:rsidRPr="004A11D2" w14:paraId="418D151B" w14:textId="77777777" w:rsidTr="00B52E90">
        <w:tc>
          <w:tcPr>
            <w:tcW w:w="3751" w:type="dxa"/>
          </w:tcPr>
          <w:p w14:paraId="5FB6835F" w14:textId="77777777" w:rsidR="0015285B" w:rsidRPr="004A11D2" w:rsidRDefault="0015285B" w:rsidP="006A1111">
            <w:pPr>
              <w:jc w:val="center"/>
            </w:pPr>
          </w:p>
        </w:tc>
        <w:tc>
          <w:tcPr>
            <w:tcW w:w="236" w:type="dxa"/>
          </w:tcPr>
          <w:p w14:paraId="77DAB5F7" w14:textId="77777777" w:rsidR="0015285B" w:rsidRPr="004A11D2" w:rsidRDefault="0015285B" w:rsidP="006A1111"/>
        </w:tc>
        <w:tc>
          <w:tcPr>
            <w:tcW w:w="5528" w:type="dxa"/>
          </w:tcPr>
          <w:p w14:paraId="64F96184" w14:textId="77777777" w:rsidR="001225EC" w:rsidRDefault="001225EC" w:rsidP="005355A0">
            <w:pPr>
              <w:spacing w:after="0" w:line="240" w:lineRule="auto"/>
              <w:jc w:val="right"/>
              <w:rPr>
                <w:rFonts w:ascii="Times New Roman" w:hAnsi="Times New Roman" w:cs="Times New Roman"/>
                <w:sz w:val="24"/>
                <w:szCs w:val="24"/>
              </w:rPr>
            </w:pPr>
          </w:p>
          <w:p w14:paraId="13192F1E" w14:textId="77777777" w:rsidR="001225EC" w:rsidRDefault="001225EC" w:rsidP="005355A0">
            <w:pPr>
              <w:spacing w:after="0" w:line="240" w:lineRule="auto"/>
              <w:jc w:val="right"/>
              <w:rPr>
                <w:rFonts w:ascii="Times New Roman" w:hAnsi="Times New Roman" w:cs="Times New Roman"/>
                <w:sz w:val="24"/>
                <w:szCs w:val="24"/>
              </w:rPr>
            </w:pPr>
          </w:p>
          <w:p w14:paraId="25F45D67" w14:textId="77777777" w:rsidR="001225EC" w:rsidRDefault="001225EC" w:rsidP="005355A0">
            <w:pPr>
              <w:spacing w:after="0" w:line="240" w:lineRule="auto"/>
              <w:jc w:val="right"/>
              <w:rPr>
                <w:rFonts w:ascii="Times New Roman" w:hAnsi="Times New Roman" w:cs="Times New Roman"/>
                <w:sz w:val="24"/>
                <w:szCs w:val="24"/>
              </w:rPr>
            </w:pPr>
          </w:p>
          <w:p w14:paraId="3B3E5340" w14:textId="77777777" w:rsidR="001225EC" w:rsidRDefault="001225EC" w:rsidP="005355A0">
            <w:pPr>
              <w:spacing w:after="0" w:line="240" w:lineRule="auto"/>
              <w:jc w:val="right"/>
              <w:rPr>
                <w:rFonts w:ascii="Times New Roman" w:hAnsi="Times New Roman" w:cs="Times New Roman"/>
                <w:sz w:val="24"/>
                <w:szCs w:val="24"/>
              </w:rPr>
            </w:pPr>
          </w:p>
          <w:p w14:paraId="1C83B87F" w14:textId="2AAFF45D" w:rsidR="0015285B" w:rsidRPr="00E80464" w:rsidRDefault="005355A0" w:rsidP="005355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5285B" w:rsidRPr="00E80464">
              <w:rPr>
                <w:rFonts w:ascii="Times New Roman" w:hAnsi="Times New Roman" w:cs="Times New Roman"/>
                <w:sz w:val="24"/>
                <w:szCs w:val="24"/>
              </w:rPr>
              <w:t xml:space="preserve">ЗАТВЕРДЖЕНО </w:t>
            </w:r>
          </w:p>
          <w:p w14:paraId="0449AC0B" w14:textId="610C9251" w:rsidR="0015285B" w:rsidRPr="00E80464" w:rsidRDefault="005355A0" w:rsidP="005355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70017" w:rsidRPr="00286C89">
              <w:rPr>
                <w:rFonts w:ascii="Times New Roman" w:hAnsi="Times New Roman" w:cs="Times New Roman"/>
                <w:sz w:val="24"/>
                <w:szCs w:val="24"/>
              </w:rPr>
              <w:t>Р</w:t>
            </w:r>
            <w:r w:rsidR="0015285B" w:rsidRPr="00286C89">
              <w:rPr>
                <w:rFonts w:ascii="Times New Roman" w:hAnsi="Times New Roman" w:cs="Times New Roman"/>
                <w:sz w:val="24"/>
                <w:szCs w:val="24"/>
              </w:rPr>
              <w:t>ішення</w:t>
            </w:r>
            <w:r w:rsidR="0015285B" w:rsidRPr="00E80464">
              <w:rPr>
                <w:rFonts w:ascii="Times New Roman" w:hAnsi="Times New Roman" w:cs="Times New Roman"/>
                <w:sz w:val="24"/>
                <w:szCs w:val="24"/>
              </w:rPr>
              <w:t xml:space="preserve"> сесії </w:t>
            </w:r>
          </w:p>
          <w:p w14:paraId="1959D58D" w14:textId="559FC6F1" w:rsidR="0015285B" w:rsidRPr="00E80464" w:rsidRDefault="005355A0" w:rsidP="005355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5285B" w:rsidRPr="00E80464">
              <w:rPr>
                <w:rFonts w:ascii="Times New Roman" w:hAnsi="Times New Roman" w:cs="Times New Roman"/>
                <w:sz w:val="24"/>
                <w:szCs w:val="24"/>
              </w:rPr>
              <w:t>Белзької</w:t>
            </w:r>
            <w:proofErr w:type="spellEnd"/>
            <w:r w:rsidR="0015285B" w:rsidRPr="00E80464">
              <w:rPr>
                <w:rFonts w:ascii="Times New Roman" w:hAnsi="Times New Roman" w:cs="Times New Roman"/>
                <w:sz w:val="24"/>
                <w:szCs w:val="24"/>
              </w:rPr>
              <w:t xml:space="preserve"> міської ради</w:t>
            </w:r>
          </w:p>
          <w:p w14:paraId="26623480" w14:textId="38B7666F" w:rsidR="0015285B" w:rsidRPr="00E80464" w:rsidRDefault="005355A0" w:rsidP="005355A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15285B" w:rsidRPr="00E80464">
              <w:rPr>
                <w:rFonts w:ascii="Times New Roman" w:hAnsi="Times New Roman" w:cs="Times New Roman"/>
                <w:sz w:val="24"/>
                <w:szCs w:val="24"/>
              </w:rPr>
              <w:t xml:space="preserve">Львівської області </w:t>
            </w:r>
          </w:p>
          <w:p w14:paraId="2084E7C5" w14:textId="5F4D396C" w:rsidR="00B52E90" w:rsidRDefault="005355A0" w:rsidP="005355A0">
            <w:pPr>
              <w:spacing w:after="0" w:line="240" w:lineRule="auto"/>
              <w:jc w:val="right"/>
              <w:rPr>
                <w:rFonts w:ascii="Times New Roman" w:hAnsi="Times New Roman" w:cs="Times New Roman"/>
                <w:b/>
                <w:sz w:val="28"/>
                <w:lang w:eastAsia="uk-UA"/>
              </w:rPr>
            </w:pPr>
            <w:r>
              <w:rPr>
                <w:rFonts w:ascii="Times New Roman" w:hAnsi="Times New Roman" w:cs="Times New Roman"/>
                <w:sz w:val="24"/>
                <w:szCs w:val="24"/>
              </w:rPr>
              <w:t xml:space="preserve">                                             від 27.0</w:t>
            </w:r>
            <w:r w:rsidR="00BC4D36">
              <w:rPr>
                <w:rFonts w:ascii="Times New Roman" w:hAnsi="Times New Roman" w:cs="Times New Roman"/>
                <w:sz w:val="24"/>
                <w:szCs w:val="24"/>
              </w:rPr>
              <w:t>2.</w:t>
            </w:r>
            <w:r>
              <w:rPr>
                <w:rFonts w:ascii="Times New Roman" w:hAnsi="Times New Roman" w:cs="Times New Roman"/>
                <w:sz w:val="24"/>
                <w:szCs w:val="24"/>
              </w:rPr>
              <w:t>2026</w:t>
            </w:r>
            <w:r w:rsidR="0015285B">
              <w:rPr>
                <w:rFonts w:ascii="Times New Roman" w:hAnsi="Times New Roman" w:cs="Times New Roman"/>
                <w:sz w:val="24"/>
                <w:szCs w:val="24"/>
              </w:rPr>
              <w:t>р.</w:t>
            </w:r>
            <w:r w:rsidR="001225EC">
              <w:rPr>
                <w:rFonts w:ascii="Times New Roman" w:hAnsi="Times New Roman" w:cs="Times New Roman"/>
                <w:sz w:val="24"/>
                <w:szCs w:val="24"/>
              </w:rPr>
              <w:t xml:space="preserve"> № 2183</w:t>
            </w:r>
            <w:r w:rsidR="0015285B" w:rsidRPr="00E80464">
              <w:rPr>
                <w:rFonts w:ascii="Times New Roman" w:hAnsi="Times New Roman" w:cs="Times New Roman"/>
                <w:b/>
                <w:sz w:val="28"/>
                <w:lang w:eastAsia="uk-UA"/>
              </w:rPr>
              <w:t xml:space="preserve">                                                                                </w:t>
            </w:r>
          </w:p>
          <w:p w14:paraId="25BC3F2B" w14:textId="77777777" w:rsidR="00B52E90" w:rsidRDefault="00B52E90" w:rsidP="00B52E90">
            <w:pPr>
              <w:spacing w:after="0" w:line="240" w:lineRule="auto"/>
              <w:jc w:val="right"/>
              <w:rPr>
                <w:rFonts w:ascii="Times New Roman" w:hAnsi="Times New Roman" w:cs="Times New Roman"/>
                <w:b/>
                <w:sz w:val="28"/>
                <w:lang w:eastAsia="uk-UA"/>
              </w:rPr>
            </w:pPr>
          </w:p>
          <w:p w14:paraId="41D01CDA" w14:textId="77777777" w:rsidR="0015285B" w:rsidRDefault="00B52E90" w:rsidP="00B52E90">
            <w:pPr>
              <w:spacing w:after="0" w:line="240" w:lineRule="auto"/>
              <w:jc w:val="right"/>
              <w:rPr>
                <w:rFonts w:ascii="Times New Roman" w:eastAsia="Times New Roman" w:hAnsi="Times New Roman" w:cs="Times New Roman"/>
                <w:sz w:val="24"/>
                <w:szCs w:val="24"/>
              </w:rPr>
            </w:pPr>
            <w:r w:rsidRPr="00CE4696">
              <w:rPr>
                <w:rFonts w:ascii="Times New Roman" w:eastAsia="Times New Roman" w:hAnsi="Times New Roman" w:cs="Times New Roman"/>
                <w:sz w:val="24"/>
                <w:szCs w:val="24"/>
              </w:rPr>
              <w:t>Міський голова</w:t>
            </w:r>
            <w:r w:rsidR="00355597">
              <w:rPr>
                <w:rFonts w:ascii="Times New Roman" w:eastAsia="Times New Roman" w:hAnsi="Times New Roman" w:cs="Times New Roman"/>
                <w:sz w:val="24"/>
                <w:szCs w:val="24"/>
              </w:rPr>
              <w:t xml:space="preserve">                                </w:t>
            </w:r>
            <w:r w:rsidRPr="00CE4696">
              <w:rPr>
                <w:rFonts w:ascii="Times New Roman" w:eastAsia="Times New Roman" w:hAnsi="Times New Roman" w:cs="Times New Roman"/>
                <w:sz w:val="24"/>
                <w:szCs w:val="24"/>
              </w:rPr>
              <w:t xml:space="preserve"> Оксана БЕРЕЗА</w:t>
            </w:r>
          </w:p>
          <w:p w14:paraId="67EFB4EE" w14:textId="77777777" w:rsidR="00B52E90" w:rsidRDefault="00B52E90" w:rsidP="00B52E90">
            <w:pPr>
              <w:spacing w:after="0" w:line="240" w:lineRule="auto"/>
              <w:jc w:val="right"/>
              <w:rPr>
                <w:rFonts w:ascii="Times New Roman" w:eastAsia="Times New Roman" w:hAnsi="Times New Roman" w:cs="Times New Roman"/>
                <w:sz w:val="24"/>
                <w:szCs w:val="24"/>
              </w:rPr>
            </w:pPr>
          </w:p>
          <w:p w14:paraId="71FCF137" w14:textId="77777777" w:rsidR="00B52E90" w:rsidRDefault="00B52E90" w:rsidP="00B52E90">
            <w:pPr>
              <w:spacing w:after="0" w:line="240" w:lineRule="auto"/>
              <w:jc w:val="right"/>
              <w:rPr>
                <w:rFonts w:ascii="Times New Roman" w:eastAsia="Times New Roman" w:hAnsi="Times New Roman" w:cs="Times New Roman"/>
                <w:sz w:val="24"/>
                <w:szCs w:val="24"/>
              </w:rPr>
            </w:pPr>
          </w:p>
          <w:p w14:paraId="0FBEB442" w14:textId="77777777" w:rsidR="00B52E90" w:rsidRDefault="00B52E90" w:rsidP="00B52E90">
            <w:pPr>
              <w:spacing w:after="0" w:line="240" w:lineRule="auto"/>
              <w:jc w:val="right"/>
              <w:rPr>
                <w:rFonts w:ascii="Times New Roman" w:eastAsia="Times New Roman" w:hAnsi="Times New Roman" w:cs="Times New Roman"/>
                <w:sz w:val="24"/>
                <w:szCs w:val="24"/>
              </w:rPr>
            </w:pPr>
          </w:p>
          <w:p w14:paraId="22160366" w14:textId="77777777" w:rsidR="00B52E90" w:rsidRPr="00B52E90" w:rsidRDefault="00B52E90" w:rsidP="00B52E90">
            <w:pPr>
              <w:spacing w:after="0" w:line="240" w:lineRule="auto"/>
              <w:jc w:val="right"/>
              <w:rPr>
                <w:rFonts w:ascii="Times New Roman" w:hAnsi="Times New Roman" w:cs="Times New Roman"/>
                <w:sz w:val="24"/>
                <w:szCs w:val="24"/>
              </w:rPr>
            </w:pPr>
          </w:p>
        </w:tc>
      </w:tr>
    </w:tbl>
    <w:p w14:paraId="5C6F775C" w14:textId="77777777" w:rsidR="0015285B" w:rsidRPr="00286C89" w:rsidRDefault="0015285B" w:rsidP="00B52E90">
      <w:pPr>
        <w:spacing w:after="0"/>
        <w:jc w:val="center"/>
        <w:rPr>
          <w:rFonts w:ascii="Times New Roman" w:eastAsia="Times New Roman" w:hAnsi="Times New Roman" w:cs="Times New Roman"/>
          <w:b/>
          <w:sz w:val="36"/>
          <w:szCs w:val="36"/>
          <w:lang w:eastAsia="ru-RU"/>
        </w:rPr>
      </w:pPr>
      <w:r w:rsidRPr="00286C89">
        <w:rPr>
          <w:rFonts w:ascii="Times New Roman" w:eastAsia="Times New Roman" w:hAnsi="Times New Roman" w:cs="Times New Roman"/>
          <w:b/>
          <w:sz w:val="36"/>
          <w:szCs w:val="36"/>
          <w:lang w:eastAsia="ru-RU"/>
        </w:rPr>
        <w:lastRenderedPageBreak/>
        <w:t>Програма підтримки та розвитку освіти</w:t>
      </w:r>
    </w:p>
    <w:p w14:paraId="3B42FA5C" w14:textId="77777777" w:rsidR="00345761" w:rsidRPr="00286C89" w:rsidRDefault="0015285B" w:rsidP="00B52E90">
      <w:pPr>
        <w:spacing w:after="0"/>
        <w:jc w:val="center"/>
        <w:rPr>
          <w:rFonts w:ascii="Times New Roman" w:eastAsia="Times New Roman" w:hAnsi="Times New Roman" w:cs="Times New Roman"/>
          <w:b/>
          <w:sz w:val="36"/>
          <w:szCs w:val="36"/>
          <w:lang w:eastAsia="ru-RU"/>
        </w:rPr>
      </w:pPr>
      <w:proofErr w:type="spellStart"/>
      <w:r w:rsidRPr="00286C89">
        <w:rPr>
          <w:rFonts w:ascii="Times New Roman" w:eastAsia="Times New Roman" w:hAnsi="Times New Roman" w:cs="Times New Roman"/>
          <w:b/>
          <w:sz w:val="36"/>
          <w:szCs w:val="36"/>
          <w:lang w:eastAsia="ru-RU"/>
        </w:rPr>
        <w:t>Белзької</w:t>
      </w:r>
      <w:proofErr w:type="spellEnd"/>
      <w:r w:rsidRPr="00286C89">
        <w:rPr>
          <w:rFonts w:ascii="Times New Roman" w:eastAsia="Times New Roman" w:hAnsi="Times New Roman" w:cs="Times New Roman"/>
          <w:b/>
          <w:sz w:val="36"/>
          <w:szCs w:val="36"/>
          <w:lang w:eastAsia="ru-RU"/>
        </w:rPr>
        <w:t xml:space="preserve">  міської </w:t>
      </w:r>
      <w:r w:rsidR="00345761" w:rsidRPr="00286C89">
        <w:rPr>
          <w:rFonts w:ascii="Times New Roman" w:eastAsia="Times New Roman" w:hAnsi="Times New Roman" w:cs="Times New Roman"/>
          <w:b/>
          <w:sz w:val="36"/>
          <w:szCs w:val="36"/>
          <w:lang w:eastAsia="ru-RU"/>
        </w:rPr>
        <w:t xml:space="preserve">територіальної громади </w:t>
      </w:r>
    </w:p>
    <w:p w14:paraId="138B7184" w14:textId="1D4462D8" w:rsidR="0015285B" w:rsidRPr="001307A1" w:rsidRDefault="005355A0" w:rsidP="00B52E90">
      <w:pPr>
        <w:spacing w:after="0"/>
        <w:jc w:val="center"/>
        <w:rPr>
          <w:b/>
        </w:rPr>
      </w:pPr>
      <w:r>
        <w:rPr>
          <w:rFonts w:ascii="Times New Roman" w:eastAsia="Times New Roman" w:hAnsi="Times New Roman" w:cs="Times New Roman"/>
          <w:b/>
          <w:sz w:val="32"/>
          <w:szCs w:val="32"/>
          <w:lang w:eastAsia="ru-RU"/>
        </w:rPr>
        <w:t>на 2026</w:t>
      </w:r>
      <w:r w:rsidR="00355597">
        <w:rPr>
          <w:rFonts w:ascii="Times New Roman" w:eastAsia="Times New Roman" w:hAnsi="Times New Roman" w:cs="Times New Roman"/>
          <w:b/>
          <w:sz w:val="32"/>
          <w:szCs w:val="32"/>
          <w:lang w:eastAsia="ru-RU"/>
        </w:rPr>
        <w:t xml:space="preserve"> рік</w:t>
      </w:r>
    </w:p>
    <w:tbl>
      <w:tblPr>
        <w:tblW w:w="9455" w:type="dxa"/>
        <w:tblInd w:w="108" w:type="dxa"/>
        <w:tblLook w:val="01E0" w:firstRow="1" w:lastRow="1" w:firstColumn="1" w:lastColumn="1" w:noHBand="0" w:noVBand="0"/>
      </w:tblPr>
      <w:tblGrid>
        <w:gridCol w:w="3751"/>
        <w:gridCol w:w="218"/>
        <w:gridCol w:w="1474"/>
        <w:gridCol w:w="13"/>
        <w:gridCol w:w="3971"/>
        <w:gridCol w:w="28"/>
      </w:tblGrid>
      <w:tr w:rsidR="0015285B" w:rsidRPr="00902154" w14:paraId="4F4FF723" w14:textId="77777777" w:rsidTr="006A1111">
        <w:tc>
          <w:tcPr>
            <w:tcW w:w="3751" w:type="dxa"/>
          </w:tcPr>
          <w:p w14:paraId="662266F2" w14:textId="77777777" w:rsidR="0015285B" w:rsidRPr="009B6791" w:rsidRDefault="0015285B" w:rsidP="00286C89">
            <w:pPr>
              <w:rPr>
                <w:rFonts w:ascii="Times New Roman" w:hAnsi="Times New Roman" w:cs="Times New Roman"/>
                <w:b/>
                <w:sz w:val="26"/>
                <w:szCs w:val="26"/>
              </w:rPr>
            </w:pPr>
          </w:p>
          <w:p w14:paraId="50D433C5" w14:textId="77777777" w:rsidR="0015285B" w:rsidRPr="009B6791" w:rsidRDefault="0015285B" w:rsidP="006A1111">
            <w:pPr>
              <w:jc w:val="center"/>
              <w:rPr>
                <w:rFonts w:ascii="Times New Roman" w:hAnsi="Times New Roman" w:cs="Times New Roman"/>
                <w:b/>
                <w:sz w:val="26"/>
                <w:szCs w:val="26"/>
              </w:rPr>
            </w:pPr>
          </w:p>
          <w:p w14:paraId="77D2EEF2" w14:textId="77777777" w:rsidR="0015285B" w:rsidRPr="009B6791" w:rsidRDefault="0015285B" w:rsidP="006A1111">
            <w:pPr>
              <w:jc w:val="center"/>
              <w:rPr>
                <w:rFonts w:ascii="Times New Roman" w:hAnsi="Times New Roman" w:cs="Times New Roman"/>
                <w:b/>
                <w:sz w:val="26"/>
                <w:szCs w:val="26"/>
              </w:rPr>
            </w:pPr>
            <w:r w:rsidRPr="009B6791">
              <w:rPr>
                <w:rFonts w:ascii="Times New Roman" w:hAnsi="Times New Roman" w:cs="Times New Roman"/>
                <w:b/>
                <w:sz w:val="26"/>
                <w:szCs w:val="26"/>
              </w:rPr>
              <w:t>Погоджено</w:t>
            </w:r>
          </w:p>
          <w:p w14:paraId="7225A6B5" w14:textId="77777777" w:rsidR="0015285B" w:rsidRPr="009B6791" w:rsidRDefault="0015285B" w:rsidP="006A1111">
            <w:pPr>
              <w:ind w:hanging="145"/>
              <w:jc w:val="center"/>
              <w:rPr>
                <w:rFonts w:ascii="Times New Roman" w:hAnsi="Times New Roman" w:cs="Times New Roman"/>
                <w:sz w:val="26"/>
                <w:szCs w:val="26"/>
              </w:rPr>
            </w:pPr>
            <w:r w:rsidRPr="009B6791">
              <w:rPr>
                <w:rFonts w:ascii="Times New Roman" w:hAnsi="Times New Roman" w:cs="Times New Roman"/>
                <w:sz w:val="26"/>
                <w:szCs w:val="26"/>
              </w:rPr>
              <w:t xml:space="preserve"> Голова комісії з питань з питань фінансів та планування бюджету </w:t>
            </w:r>
          </w:p>
          <w:p w14:paraId="29796411" w14:textId="77777777" w:rsidR="00AF02B0" w:rsidRDefault="0015285B" w:rsidP="006A1111">
            <w:pPr>
              <w:rPr>
                <w:rFonts w:ascii="Times New Roman" w:hAnsi="Times New Roman" w:cs="Times New Roman"/>
                <w:sz w:val="26"/>
                <w:szCs w:val="26"/>
              </w:rPr>
            </w:pPr>
            <w:r w:rsidRPr="009B6791">
              <w:rPr>
                <w:rFonts w:ascii="Times New Roman" w:hAnsi="Times New Roman" w:cs="Times New Roman"/>
                <w:sz w:val="26"/>
                <w:szCs w:val="26"/>
              </w:rPr>
              <w:t xml:space="preserve">    ___________________________</w:t>
            </w:r>
          </w:p>
          <w:p w14:paraId="3100B2D3" w14:textId="77777777" w:rsidR="0015285B" w:rsidRPr="009B6791" w:rsidRDefault="00AF02B0" w:rsidP="006A1111">
            <w:pPr>
              <w:rPr>
                <w:rFonts w:ascii="Times New Roman" w:hAnsi="Times New Roman" w:cs="Times New Roman"/>
                <w:sz w:val="26"/>
                <w:szCs w:val="26"/>
              </w:rPr>
            </w:pPr>
            <w:r>
              <w:rPr>
                <w:rFonts w:ascii="Times New Roman" w:hAnsi="Times New Roman" w:cs="Times New Roman"/>
                <w:sz w:val="26"/>
                <w:szCs w:val="26"/>
              </w:rPr>
              <w:t xml:space="preserve"> «___»____________</w:t>
            </w:r>
            <w:r w:rsidR="0015285B" w:rsidRPr="009B6791">
              <w:rPr>
                <w:rFonts w:ascii="Times New Roman" w:hAnsi="Times New Roman" w:cs="Times New Roman"/>
                <w:sz w:val="26"/>
                <w:szCs w:val="26"/>
              </w:rPr>
              <w:t xml:space="preserve"> 20</w:t>
            </w:r>
            <w:r w:rsidR="0015285B" w:rsidRPr="009B6791">
              <w:rPr>
                <w:rFonts w:ascii="Times New Roman" w:hAnsi="Times New Roman" w:cs="Times New Roman"/>
                <w:sz w:val="26"/>
                <w:szCs w:val="26"/>
                <w:lang w:val="en-US"/>
              </w:rPr>
              <w:t>_</w:t>
            </w:r>
            <w:r>
              <w:rPr>
                <w:rFonts w:ascii="Times New Roman" w:hAnsi="Times New Roman" w:cs="Times New Roman"/>
                <w:sz w:val="26"/>
                <w:szCs w:val="26"/>
              </w:rPr>
              <w:t>_</w:t>
            </w:r>
            <w:r w:rsidR="0015285B" w:rsidRPr="009B6791">
              <w:rPr>
                <w:rFonts w:ascii="Times New Roman" w:hAnsi="Times New Roman" w:cs="Times New Roman"/>
                <w:sz w:val="26"/>
                <w:szCs w:val="26"/>
              </w:rPr>
              <w:t xml:space="preserve"> року</w:t>
            </w:r>
          </w:p>
        </w:tc>
        <w:tc>
          <w:tcPr>
            <w:tcW w:w="1705" w:type="dxa"/>
            <w:gridSpan w:val="3"/>
          </w:tcPr>
          <w:p w14:paraId="02D9098B" w14:textId="77777777" w:rsidR="0015285B" w:rsidRPr="009B6791" w:rsidRDefault="0015285B" w:rsidP="006A1111">
            <w:pPr>
              <w:rPr>
                <w:rFonts w:ascii="Times New Roman" w:hAnsi="Times New Roman" w:cs="Times New Roman"/>
                <w:sz w:val="26"/>
                <w:szCs w:val="26"/>
              </w:rPr>
            </w:pPr>
          </w:p>
        </w:tc>
        <w:tc>
          <w:tcPr>
            <w:tcW w:w="3999" w:type="dxa"/>
            <w:gridSpan w:val="2"/>
          </w:tcPr>
          <w:p w14:paraId="12F31B8C" w14:textId="77777777" w:rsidR="0015285B" w:rsidRDefault="0015285B" w:rsidP="00286C89">
            <w:pPr>
              <w:rPr>
                <w:rFonts w:ascii="Times New Roman" w:hAnsi="Times New Roman" w:cs="Times New Roman"/>
                <w:b/>
                <w:sz w:val="26"/>
                <w:szCs w:val="26"/>
              </w:rPr>
            </w:pPr>
          </w:p>
          <w:p w14:paraId="5925B6CC" w14:textId="77777777" w:rsidR="00286C89" w:rsidRPr="009B6791" w:rsidRDefault="00286C89" w:rsidP="00286C89">
            <w:pPr>
              <w:rPr>
                <w:rFonts w:ascii="Times New Roman" w:hAnsi="Times New Roman" w:cs="Times New Roman"/>
                <w:b/>
                <w:sz w:val="26"/>
                <w:szCs w:val="26"/>
              </w:rPr>
            </w:pPr>
          </w:p>
          <w:p w14:paraId="13747BFD" w14:textId="77777777" w:rsidR="0015285B" w:rsidRPr="009B6791" w:rsidRDefault="0015285B" w:rsidP="006A1111">
            <w:pPr>
              <w:jc w:val="center"/>
              <w:rPr>
                <w:rFonts w:ascii="Times New Roman" w:hAnsi="Times New Roman" w:cs="Times New Roman"/>
                <w:b/>
                <w:sz w:val="26"/>
                <w:szCs w:val="26"/>
              </w:rPr>
            </w:pPr>
            <w:r w:rsidRPr="009B6791">
              <w:rPr>
                <w:rFonts w:ascii="Times New Roman" w:hAnsi="Times New Roman" w:cs="Times New Roman"/>
                <w:b/>
                <w:sz w:val="26"/>
                <w:szCs w:val="26"/>
              </w:rPr>
              <w:t>Погоджено</w:t>
            </w:r>
          </w:p>
          <w:p w14:paraId="76C5603D" w14:textId="77777777" w:rsidR="00AF02B0" w:rsidRDefault="0015285B" w:rsidP="006A1111">
            <w:pPr>
              <w:jc w:val="center"/>
              <w:rPr>
                <w:rFonts w:ascii="Times New Roman" w:hAnsi="Times New Roman" w:cs="Times New Roman"/>
                <w:sz w:val="26"/>
                <w:szCs w:val="26"/>
              </w:rPr>
            </w:pPr>
            <w:r w:rsidRPr="009B6791">
              <w:rPr>
                <w:rFonts w:ascii="Times New Roman" w:hAnsi="Times New Roman" w:cs="Times New Roman"/>
                <w:sz w:val="26"/>
                <w:szCs w:val="26"/>
              </w:rPr>
              <w:t xml:space="preserve">Голова комісії  з питань освіти, культури, молоді та спорту </w:t>
            </w:r>
            <w:r w:rsidR="00AF02B0" w:rsidRPr="009B6791">
              <w:rPr>
                <w:rFonts w:ascii="Times New Roman" w:hAnsi="Times New Roman" w:cs="Times New Roman"/>
                <w:sz w:val="26"/>
                <w:szCs w:val="26"/>
              </w:rPr>
              <w:t>___________________________</w:t>
            </w:r>
            <w:r w:rsidR="00AF02B0">
              <w:rPr>
                <w:rFonts w:ascii="Times New Roman" w:hAnsi="Times New Roman" w:cs="Times New Roman"/>
                <w:sz w:val="26"/>
                <w:szCs w:val="26"/>
              </w:rPr>
              <w:t xml:space="preserve"> </w:t>
            </w:r>
          </w:p>
          <w:p w14:paraId="0D0A015E" w14:textId="77777777" w:rsidR="0015285B" w:rsidRPr="009B6791" w:rsidRDefault="00AF02B0" w:rsidP="006A1111">
            <w:pPr>
              <w:jc w:val="center"/>
              <w:rPr>
                <w:rFonts w:ascii="Times New Roman" w:hAnsi="Times New Roman" w:cs="Times New Roman"/>
                <w:sz w:val="26"/>
                <w:szCs w:val="26"/>
              </w:rPr>
            </w:pPr>
            <w:r>
              <w:rPr>
                <w:rFonts w:ascii="Times New Roman" w:hAnsi="Times New Roman" w:cs="Times New Roman"/>
                <w:sz w:val="26"/>
                <w:szCs w:val="26"/>
              </w:rPr>
              <w:t>«___» ____________</w:t>
            </w:r>
            <w:r w:rsidR="0015285B" w:rsidRPr="009B6791">
              <w:rPr>
                <w:rFonts w:ascii="Times New Roman" w:hAnsi="Times New Roman" w:cs="Times New Roman"/>
                <w:sz w:val="26"/>
                <w:szCs w:val="26"/>
              </w:rPr>
              <w:t xml:space="preserve"> 20</w:t>
            </w:r>
            <w:r w:rsidR="0015285B" w:rsidRPr="00EE4671">
              <w:rPr>
                <w:rFonts w:ascii="Times New Roman" w:hAnsi="Times New Roman" w:cs="Times New Roman"/>
                <w:sz w:val="26"/>
                <w:szCs w:val="26"/>
                <w:lang w:val="ru-RU"/>
              </w:rPr>
              <w:t>_</w:t>
            </w:r>
            <w:r w:rsidR="0015285B" w:rsidRPr="009B6791">
              <w:rPr>
                <w:rFonts w:ascii="Times New Roman" w:hAnsi="Times New Roman" w:cs="Times New Roman"/>
                <w:sz w:val="26"/>
                <w:szCs w:val="26"/>
              </w:rPr>
              <w:t>_ року</w:t>
            </w:r>
          </w:p>
          <w:p w14:paraId="53E33AB4" w14:textId="77777777" w:rsidR="006A1111" w:rsidRPr="009B6791" w:rsidRDefault="006A1111" w:rsidP="006A1111">
            <w:pPr>
              <w:jc w:val="center"/>
              <w:rPr>
                <w:rFonts w:ascii="Times New Roman" w:hAnsi="Times New Roman" w:cs="Times New Roman"/>
                <w:sz w:val="26"/>
                <w:szCs w:val="26"/>
              </w:rPr>
            </w:pPr>
          </w:p>
        </w:tc>
      </w:tr>
      <w:tr w:rsidR="0015285B" w:rsidRPr="00902154" w14:paraId="74146557" w14:textId="77777777" w:rsidTr="006A1111">
        <w:trPr>
          <w:gridAfter w:val="1"/>
          <w:wAfter w:w="28" w:type="dxa"/>
        </w:trPr>
        <w:tc>
          <w:tcPr>
            <w:tcW w:w="3969" w:type="dxa"/>
            <w:gridSpan w:val="2"/>
          </w:tcPr>
          <w:p w14:paraId="49C8DB32" w14:textId="77777777" w:rsidR="00EE4671" w:rsidRPr="00EE4671" w:rsidRDefault="00EE4671" w:rsidP="00EE4671">
            <w:pPr>
              <w:jc w:val="center"/>
              <w:rPr>
                <w:rFonts w:ascii="Times New Roman" w:hAnsi="Times New Roman" w:cs="Times New Roman"/>
                <w:b/>
                <w:sz w:val="26"/>
                <w:szCs w:val="26"/>
              </w:rPr>
            </w:pPr>
            <w:r w:rsidRPr="00EE4671">
              <w:rPr>
                <w:rFonts w:ascii="Times New Roman" w:hAnsi="Times New Roman" w:cs="Times New Roman"/>
                <w:b/>
                <w:sz w:val="26"/>
                <w:szCs w:val="26"/>
              </w:rPr>
              <w:t>Погоджено</w:t>
            </w:r>
          </w:p>
          <w:p w14:paraId="398DF311" w14:textId="77777777" w:rsidR="00EE4671" w:rsidRPr="00EE4671" w:rsidRDefault="00EE4671" w:rsidP="00EE4671">
            <w:pPr>
              <w:rPr>
                <w:rFonts w:ascii="Times New Roman" w:hAnsi="Times New Roman" w:cs="Times New Roman"/>
                <w:sz w:val="26"/>
                <w:szCs w:val="26"/>
              </w:rPr>
            </w:pPr>
            <w:r w:rsidRPr="00EE4671">
              <w:rPr>
                <w:rFonts w:ascii="Times New Roman" w:hAnsi="Times New Roman" w:cs="Times New Roman"/>
                <w:sz w:val="26"/>
                <w:szCs w:val="26"/>
              </w:rPr>
              <w:t xml:space="preserve">Начальник відділу </w:t>
            </w:r>
            <w:r w:rsidR="0040536F">
              <w:rPr>
                <w:rFonts w:ascii="Times New Roman" w:hAnsi="Times New Roman" w:cs="Times New Roman"/>
                <w:sz w:val="26"/>
                <w:szCs w:val="26"/>
              </w:rPr>
              <w:t>освіти, культури, молоді та спорту</w:t>
            </w:r>
            <w:r w:rsidRPr="00EE4671">
              <w:rPr>
                <w:rFonts w:ascii="Times New Roman" w:hAnsi="Times New Roman" w:cs="Times New Roman"/>
                <w:sz w:val="26"/>
                <w:szCs w:val="26"/>
              </w:rPr>
              <w:t xml:space="preserve"> </w:t>
            </w:r>
            <w:proofErr w:type="spellStart"/>
            <w:r w:rsidRPr="00EE4671">
              <w:rPr>
                <w:rFonts w:ascii="Times New Roman" w:hAnsi="Times New Roman" w:cs="Times New Roman"/>
                <w:sz w:val="26"/>
                <w:szCs w:val="26"/>
              </w:rPr>
              <w:t>Белзької</w:t>
            </w:r>
            <w:proofErr w:type="spellEnd"/>
            <w:r w:rsidRPr="00EE4671">
              <w:rPr>
                <w:rFonts w:ascii="Times New Roman" w:hAnsi="Times New Roman" w:cs="Times New Roman"/>
                <w:sz w:val="26"/>
                <w:szCs w:val="26"/>
              </w:rPr>
              <w:t xml:space="preserve"> міської ради Львівської області</w:t>
            </w:r>
          </w:p>
          <w:p w14:paraId="15B2AE37" w14:textId="77777777" w:rsidR="00EE4671" w:rsidRPr="00EE4671" w:rsidRDefault="00EE4671" w:rsidP="00EE4671">
            <w:pPr>
              <w:rPr>
                <w:rFonts w:ascii="Times New Roman" w:hAnsi="Times New Roman" w:cs="Times New Roman"/>
                <w:sz w:val="26"/>
                <w:szCs w:val="26"/>
              </w:rPr>
            </w:pPr>
            <w:r w:rsidRPr="00EE4671">
              <w:rPr>
                <w:rFonts w:ascii="Times New Roman" w:hAnsi="Times New Roman" w:cs="Times New Roman"/>
                <w:sz w:val="26"/>
                <w:szCs w:val="26"/>
              </w:rPr>
              <w:t>_______________ ________</w:t>
            </w:r>
          </w:p>
          <w:p w14:paraId="02D2420F" w14:textId="77777777" w:rsidR="00EE4671" w:rsidRPr="00EE4671" w:rsidRDefault="00EE4671" w:rsidP="00EE4671">
            <w:pPr>
              <w:rPr>
                <w:rFonts w:ascii="Times New Roman" w:hAnsi="Times New Roman" w:cs="Times New Roman"/>
                <w:sz w:val="26"/>
                <w:szCs w:val="26"/>
              </w:rPr>
            </w:pPr>
            <w:r w:rsidRPr="00EE4671">
              <w:rPr>
                <w:rFonts w:ascii="Times New Roman" w:hAnsi="Times New Roman" w:cs="Times New Roman"/>
                <w:sz w:val="26"/>
                <w:szCs w:val="26"/>
              </w:rPr>
              <w:t xml:space="preserve">«__» ________ 20__ року </w:t>
            </w:r>
          </w:p>
          <w:p w14:paraId="573CF744" w14:textId="77777777" w:rsidR="0015285B" w:rsidRPr="009B6791" w:rsidRDefault="0015285B" w:rsidP="00AF02B0">
            <w:pPr>
              <w:rPr>
                <w:rFonts w:ascii="Times New Roman" w:hAnsi="Times New Roman" w:cs="Times New Roman"/>
                <w:sz w:val="26"/>
                <w:szCs w:val="26"/>
              </w:rPr>
            </w:pPr>
          </w:p>
        </w:tc>
        <w:tc>
          <w:tcPr>
            <w:tcW w:w="1474" w:type="dxa"/>
          </w:tcPr>
          <w:p w14:paraId="58E6BFEC" w14:textId="77777777" w:rsidR="0015285B" w:rsidRPr="009B6791" w:rsidRDefault="0015285B" w:rsidP="006A1111">
            <w:pPr>
              <w:rPr>
                <w:rFonts w:ascii="Times New Roman" w:hAnsi="Times New Roman" w:cs="Times New Roman"/>
                <w:sz w:val="26"/>
                <w:szCs w:val="26"/>
              </w:rPr>
            </w:pPr>
          </w:p>
        </w:tc>
        <w:tc>
          <w:tcPr>
            <w:tcW w:w="3984" w:type="dxa"/>
            <w:gridSpan w:val="2"/>
          </w:tcPr>
          <w:p w14:paraId="275DB7DF" w14:textId="77777777" w:rsidR="0015285B" w:rsidRPr="00EE4671" w:rsidRDefault="0015285B" w:rsidP="006A1111">
            <w:pPr>
              <w:jc w:val="center"/>
              <w:rPr>
                <w:rFonts w:ascii="Times New Roman" w:hAnsi="Times New Roman" w:cs="Times New Roman"/>
                <w:b/>
                <w:sz w:val="26"/>
                <w:szCs w:val="26"/>
              </w:rPr>
            </w:pPr>
            <w:r w:rsidRPr="00EE4671">
              <w:rPr>
                <w:rFonts w:ascii="Times New Roman" w:hAnsi="Times New Roman" w:cs="Times New Roman"/>
                <w:b/>
                <w:sz w:val="26"/>
                <w:szCs w:val="26"/>
              </w:rPr>
              <w:t>Погоджено</w:t>
            </w:r>
          </w:p>
          <w:p w14:paraId="5163B882" w14:textId="77777777" w:rsidR="00EE4671" w:rsidRPr="00EE4671" w:rsidRDefault="00EE4671" w:rsidP="00EE4671">
            <w:pPr>
              <w:jc w:val="center"/>
              <w:rPr>
                <w:rFonts w:ascii="Times New Roman" w:hAnsi="Times New Roman" w:cs="Times New Roman"/>
                <w:sz w:val="26"/>
                <w:szCs w:val="26"/>
              </w:rPr>
            </w:pPr>
            <w:r w:rsidRPr="00EE4671">
              <w:rPr>
                <w:rFonts w:ascii="Times New Roman" w:hAnsi="Times New Roman" w:cs="Times New Roman"/>
                <w:sz w:val="26"/>
                <w:szCs w:val="26"/>
              </w:rPr>
              <w:t xml:space="preserve">Начальник Фінансового відділу виконавчого комітету </w:t>
            </w:r>
            <w:proofErr w:type="spellStart"/>
            <w:r w:rsidRPr="00EE4671">
              <w:rPr>
                <w:rFonts w:ascii="Times New Roman" w:hAnsi="Times New Roman" w:cs="Times New Roman"/>
                <w:sz w:val="26"/>
                <w:szCs w:val="26"/>
              </w:rPr>
              <w:t>Белзької</w:t>
            </w:r>
            <w:proofErr w:type="spellEnd"/>
            <w:r w:rsidRPr="00EE4671">
              <w:rPr>
                <w:rFonts w:ascii="Times New Roman" w:hAnsi="Times New Roman" w:cs="Times New Roman"/>
                <w:sz w:val="26"/>
                <w:szCs w:val="26"/>
              </w:rPr>
              <w:t xml:space="preserve"> міської ради Львівської області</w:t>
            </w:r>
          </w:p>
          <w:p w14:paraId="79AA2C8A" w14:textId="77777777" w:rsidR="00EE4671" w:rsidRPr="00EE4671" w:rsidRDefault="00EE4671" w:rsidP="00EE4671">
            <w:pPr>
              <w:jc w:val="center"/>
              <w:rPr>
                <w:rFonts w:ascii="Times New Roman" w:hAnsi="Times New Roman" w:cs="Times New Roman"/>
                <w:sz w:val="26"/>
                <w:szCs w:val="26"/>
              </w:rPr>
            </w:pPr>
          </w:p>
          <w:p w14:paraId="107B97C2" w14:textId="77777777" w:rsidR="00EE4671" w:rsidRPr="00EE4671" w:rsidRDefault="00EE4671" w:rsidP="00EE4671">
            <w:pPr>
              <w:jc w:val="center"/>
              <w:rPr>
                <w:rFonts w:ascii="Times New Roman" w:hAnsi="Times New Roman" w:cs="Times New Roman"/>
                <w:sz w:val="26"/>
                <w:szCs w:val="26"/>
              </w:rPr>
            </w:pPr>
            <w:r w:rsidRPr="00EE4671">
              <w:rPr>
                <w:rFonts w:ascii="Times New Roman" w:hAnsi="Times New Roman" w:cs="Times New Roman"/>
                <w:sz w:val="26"/>
                <w:szCs w:val="26"/>
              </w:rPr>
              <w:t>______________________</w:t>
            </w:r>
          </w:p>
          <w:p w14:paraId="7079970F" w14:textId="77777777" w:rsidR="00EE4671" w:rsidRPr="00EE4671" w:rsidRDefault="00EE4671" w:rsidP="00EE4671">
            <w:pPr>
              <w:jc w:val="center"/>
              <w:rPr>
                <w:rFonts w:ascii="Times New Roman" w:hAnsi="Times New Roman" w:cs="Times New Roman"/>
                <w:sz w:val="26"/>
                <w:szCs w:val="26"/>
              </w:rPr>
            </w:pPr>
            <w:r w:rsidRPr="00EE4671">
              <w:rPr>
                <w:rFonts w:ascii="Times New Roman" w:hAnsi="Times New Roman" w:cs="Times New Roman"/>
                <w:sz w:val="26"/>
                <w:szCs w:val="26"/>
              </w:rPr>
              <w:t xml:space="preserve">«__» __________ 20__ року </w:t>
            </w:r>
          </w:p>
          <w:p w14:paraId="03A51363" w14:textId="77777777" w:rsidR="006A1111" w:rsidRPr="009B6791" w:rsidRDefault="00EE4671" w:rsidP="00EE4671">
            <w:pPr>
              <w:jc w:val="center"/>
              <w:rPr>
                <w:rFonts w:ascii="Times New Roman" w:hAnsi="Times New Roman" w:cs="Times New Roman"/>
                <w:sz w:val="26"/>
                <w:szCs w:val="26"/>
              </w:rPr>
            </w:pPr>
            <w:r w:rsidRPr="00EE4671">
              <w:rPr>
                <w:rFonts w:ascii="Times New Roman" w:hAnsi="Times New Roman" w:cs="Times New Roman"/>
                <w:sz w:val="26"/>
                <w:szCs w:val="26"/>
              </w:rPr>
              <w:t>МП</w:t>
            </w:r>
            <w:r w:rsidRPr="009B6791">
              <w:rPr>
                <w:rFonts w:ascii="Times New Roman" w:hAnsi="Times New Roman" w:cs="Times New Roman"/>
                <w:sz w:val="26"/>
                <w:szCs w:val="26"/>
              </w:rPr>
              <w:t xml:space="preserve"> </w:t>
            </w:r>
          </w:p>
          <w:p w14:paraId="7C4F407C" w14:textId="77777777" w:rsidR="0015285B" w:rsidRDefault="0015285B" w:rsidP="006A1111">
            <w:pPr>
              <w:rPr>
                <w:rFonts w:ascii="Times New Roman" w:hAnsi="Times New Roman" w:cs="Times New Roman"/>
                <w:sz w:val="26"/>
                <w:szCs w:val="26"/>
              </w:rPr>
            </w:pPr>
          </w:p>
          <w:p w14:paraId="0769D52E" w14:textId="77777777" w:rsidR="005355A0" w:rsidRDefault="005355A0" w:rsidP="006A1111">
            <w:pPr>
              <w:rPr>
                <w:rFonts w:ascii="Times New Roman" w:hAnsi="Times New Roman" w:cs="Times New Roman"/>
                <w:sz w:val="26"/>
                <w:szCs w:val="26"/>
              </w:rPr>
            </w:pPr>
          </w:p>
          <w:p w14:paraId="6EE57708" w14:textId="77777777" w:rsidR="005355A0" w:rsidRPr="009B6791" w:rsidRDefault="005355A0" w:rsidP="006A1111">
            <w:pPr>
              <w:rPr>
                <w:rFonts w:ascii="Times New Roman" w:hAnsi="Times New Roman" w:cs="Times New Roman"/>
                <w:sz w:val="26"/>
                <w:szCs w:val="26"/>
              </w:rPr>
            </w:pPr>
          </w:p>
        </w:tc>
      </w:tr>
    </w:tbl>
    <w:p w14:paraId="4D80A920" w14:textId="77777777" w:rsidR="0015285B" w:rsidRPr="00902154" w:rsidRDefault="0015285B" w:rsidP="0015285B">
      <w:pPr>
        <w:widowControl w:val="0"/>
        <w:spacing w:line="192" w:lineRule="auto"/>
        <w:jc w:val="center"/>
        <w:rPr>
          <w:rFonts w:ascii="Times New Roman" w:hAnsi="Times New Roman" w:cs="Times New Roman"/>
          <w:sz w:val="28"/>
          <w:szCs w:val="28"/>
        </w:rPr>
      </w:pPr>
      <w:proofErr w:type="spellStart"/>
      <w:r w:rsidRPr="00902154">
        <w:rPr>
          <w:rFonts w:ascii="Times New Roman" w:hAnsi="Times New Roman" w:cs="Times New Roman"/>
          <w:sz w:val="28"/>
          <w:szCs w:val="28"/>
        </w:rPr>
        <w:t>м.Белз</w:t>
      </w:r>
      <w:proofErr w:type="spellEnd"/>
    </w:p>
    <w:p w14:paraId="76C8F408" w14:textId="46C12FB0" w:rsidR="0040536F" w:rsidRPr="00286C89" w:rsidRDefault="005355A0" w:rsidP="00286C89">
      <w:pPr>
        <w:widowControl w:val="0"/>
        <w:spacing w:line="192" w:lineRule="auto"/>
        <w:jc w:val="center"/>
        <w:rPr>
          <w:rFonts w:ascii="Times New Roman" w:hAnsi="Times New Roman" w:cs="Times New Roman"/>
          <w:sz w:val="28"/>
          <w:szCs w:val="28"/>
        </w:rPr>
      </w:pPr>
      <w:r>
        <w:rPr>
          <w:rFonts w:ascii="Times New Roman" w:hAnsi="Times New Roman" w:cs="Times New Roman"/>
          <w:sz w:val="28"/>
          <w:szCs w:val="28"/>
        </w:rPr>
        <w:t>2026</w:t>
      </w:r>
      <w:r w:rsidR="0015285B" w:rsidRPr="00902154">
        <w:rPr>
          <w:rFonts w:ascii="Times New Roman" w:hAnsi="Times New Roman" w:cs="Times New Roman"/>
          <w:sz w:val="28"/>
          <w:szCs w:val="28"/>
        </w:rPr>
        <w:t xml:space="preserve"> рік</w:t>
      </w:r>
    </w:p>
    <w:p w14:paraId="0D34910C" w14:textId="77777777" w:rsidR="00286C89" w:rsidRDefault="00286C89" w:rsidP="0015285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
    <w:p w14:paraId="34AD2438" w14:textId="77777777" w:rsidR="00286C89" w:rsidRDefault="00286C89" w:rsidP="0015285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
    <w:p w14:paraId="1646DEAE" w14:textId="77777777" w:rsidR="0015285B" w:rsidRPr="00772D25" w:rsidRDefault="0015285B" w:rsidP="0015285B">
      <w:pPr>
        <w:shd w:val="clear" w:color="auto" w:fill="FFFFFF"/>
        <w:spacing w:after="0" w:line="240" w:lineRule="auto"/>
        <w:jc w:val="center"/>
        <w:rPr>
          <w:rFonts w:ascii="Times New Roman" w:eastAsia="Times New Roman" w:hAnsi="Times New Roman" w:cs="Times New Roman"/>
          <w:sz w:val="28"/>
          <w:szCs w:val="28"/>
          <w:lang w:eastAsia="uk-UA"/>
        </w:rPr>
      </w:pPr>
      <w:r w:rsidRPr="00772D25">
        <w:rPr>
          <w:rFonts w:ascii="Times New Roman" w:eastAsia="Times New Roman" w:hAnsi="Times New Roman" w:cs="Times New Roman"/>
          <w:b/>
          <w:bCs/>
          <w:sz w:val="28"/>
          <w:szCs w:val="28"/>
          <w:bdr w:val="none" w:sz="0" w:space="0" w:color="auto" w:frame="1"/>
          <w:lang w:eastAsia="uk-UA"/>
        </w:rPr>
        <w:t>І. Загальна частина</w:t>
      </w:r>
    </w:p>
    <w:p w14:paraId="37D971C8" w14:textId="0B8B3349"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 xml:space="preserve">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w:t>
      </w:r>
      <w:r w:rsidR="0015285B" w:rsidRPr="00286C89">
        <w:rPr>
          <w:rFonts w:ascii="Times New Roman" w:eastAsia="Times New Roman" w:hAnsi="Times New Roman" w:cs="Times New Roman"/>
          <w:sz w:val="28"/>
          <w:szCs w:val="28"/>
          <w:lang w:eastAsia="uk-UA"/>
        </w:rPr>
        <w:t>допомож</w:t>
      </w:r>
      <w:r w:rsidR="00F70017" w:rsidRPr="00286C89">
        <w:rPr>
          <w:rFonts w:ascii="Times New Roman" w:eastAsia="Times New Roman" w:hAnsi="Times New Roman" w:cs="Times New Roman"/>
          <w:sz w:val="28"/>
          <w:szCs w:val="28"/>
          <w:lang w:eastAsia="uk-UA"/>
        </w:rPr>
        <w:t>е</w:t>
      </w:r>
      <w:r w:rsidR="0015285B" w:rsidRPr="00772D25">
        <w:rPr>
          <w:rFonts w:ascii="Times New Roman" w:eastAsia="Times New Roman" w:hAnsi="Times New Roman" w:cs="Times New Roman"/>
          <w:sz w:val="28"/>
          <w:szCs w:val="28"/>
          <w:lang w:eastAsia="uk-UA"/>
        </w:rPr>
        <w:t xml:space="preserve"> орієнтуватися в сучасних реаліях, бути підготовленою до життя. Цього потребує сучасне суспільство, ринок праці, що стрімко розвивається.</w:t>
      </w:r>
    </w:p>
    <w:p w14:paraId="2BEEE4D1" w14:textId="77777777"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Провідна роль у реалізації державної політики щодо зміцнення інтелектуального та духовного потенціалу нації, розвитку вітчизняної науки і техніки, збереження і примноження культурної спадщини належить педагогам. Саме тому надзвичайно важливим є якісна підготовка сучасного вчителя, його професійна компетентність та вдосконалення педагогічної майстерності, соціальний статус у суспільстві.</w:t>
      </w:r>
    </w:p>
    <w:p w14:paraId="06CCF3A1" w14:textId="77777777"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Перехід від індустріального до інформаційно-технологічного суспільства неможливий без впровадження особистісно орієнтованих технологій навчання, максимальної індивідуалізації навчального процесу, створення умов для саморозвитку і самонавчання дітей, осмисленого визначення  ними своїх можливостей і життєвих цінностей.</w:t>
      </w:r>
    </w:p>
    <w:p w14:paraId="7FAB28D2" w14:textId="36DC91FA"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 xml:space="preserve">Програма підтримки та  розвитку освіти </w:t>
      </w:r>
      <w:proofErr w:type="spellStart"/>
      <w:r w:rsidR="0015285B" w:rsidRPr="00772D25">
        <w:rPr>
          <w:rFonts w:ascii="Times New Roman" w:eastAsia="Times New Roman" w:hAnsi="Times New Roman" w:cs="Times New Roman"/>
          <w:sz w:val="28"/>
          <w:szCs w:val="28"/>
          <w:lang w:eastAsia="uk-UA"/>
        </w:rPr>
        <w:t>Белзької</w:t>
      </w:r>
      <w:proofErr w:type="spellEnd"/>
      <w:r w:rsidR="0015285B" w:rsidRPr="00772D25">
        <w:rPr>
          <w:rFonts w:ascii="Times New Roman" w:eastAsia="Times New Roman" w:hAnsi="Times New Roman" w:cs="Times New Roman"/>
          <w:sz w:val="28"/>
          <w:szCs w:val="28"/>
          <w:lang w:eastAsia="uk-UA"/>
        </w:rPr>
        <w:t xml:space="preserve"> міської ради </w:t>
      </w:r>
      <w:r w:rsidR="0015285B">
        <w:rPr>
          <w:rFonts w:ascii="Times New Roman" w:eastAsia="Times New Roman" w:hAnsi="Times New Roman" w:cs="Times New Roman"/>
          <w:sz w:val="28"/>
          <w:szCs w:val="28"/>
          <w:lang w:eastAsia="uk-UA"/>
        </w:rPr>
        <w:t xml:space="preserve">Львівської області </w:t>
      </w:r>
      <w:r w:rsidR="0015285B" w:rsidRPr="00286C89">
        <w:rPr>
          <w:rFonts w:ascii="Times New Roman" w:eastAsia="Times New Roman" w:hAnsi="Times New Roman" w:cs="Times New Roman"/>
          <w:sz w:val="28"/>
          <w:szCs w:val="28"/>
          <w:shd w:val="clear" w:color="auto" w:fill="FFFFFF" w:themeFill="background1"/>
          <w:lang w:eastAsia="uk-UA"/>
        </w:rPr>
        <w:t xml:space="preserve">на </w:t>
      </w:r>
      <w:r w:rsidR="006A1111" w:rsidRPr="00286C89">
        <w:rPr>
          <w:rFonts w:ascii="Times New Roman" w:eastAsia="Times New Roman" w:hAnsi="Times New Roman" w:cs="Times New Roman"/>
          <w:sz w:val="28"/>
          <w:szCs w:val="28"/>
          <w:shd w:val="clear" w:color="auto" w:fill="FFFFFF" w:themeFill="background1"/>
          <w:lang w:eastAsia="uk-UA"/>
        </w:rPr>
        <w:t>202</w:t>
      </w:r>
      <w:r w:rsidR="005355A0">
        <w:rPr>
          <w:rFonts w:ascii="Times New Roman" w:eastAsia="Times New Roman" w:hAnsi="Times New Roman" w:cs="Times New Roman"/>
          <w:sz w:val="28"/>
          <w:szCs w:val="28"/>
          <w:shd w:val="clear" w:color="auto" w:fill="FFFFFF" w:themeFill="background1"/>
          <w:lang w:eastAsia="uk-UA"/>
        </w:rPr>
        <w:t>6</w:t>
      </w:r>
      <w:r w:rsidR="00286C89" w:rsidRPr="00286C89">
        <w:rPr>
          <w:rFonts w:ascii="Times New Roman" w:eastAsia="Times New Roman" w:hAnsi="Times New Roman" w:cs="Times New Roman"/>
          <w:sz w:val="28"/>
          <w:szCs w:val="28"/>
          <w:shd w:val="clear" w:color="auto" w:fill="FFFFFF" w:themeFill="background1"/>
          <w:lang w:eastAsia="uk-UA"/>
        </w:rPr>
        <w:t xml:space="preserve"> рік</w:t>
      </w:r>
      <w:r w:rsidR="0015285B" w:rsidRPr="00772D25">
        <w:rPr>
          <w:rFonts w:ascii="Times New Roman" w:eastAsia="Times New Roman" w:hAnsi="Times New Roman" w:cs="Times New Roman"/>
          <w:sz w:val="28"/>
          <w:szCs w:val="28"/>
          <w:lang w:eastAsia="uk-UA"/>
        </w:rPr>
        <w:t xml:space="preserve"> (далі – Програма) розроблена з метою забезпечення стабільного розвитку та підтримки освіти на території </w:t>
      </w:r>
      <w:proofErr w:type="spellStart"/>
      <w:r w:rsidR="0015285B" w:rsidRPr="00772D25">
        <w:rPr>
          <w:rFonts w:ascii="Times New Roman" w:eastAsia="Times New Roman" w:hAnsi="Times New Roman" w:cs="Times New Roman"/>
          <w:sz w:val="28"/>
          <w:szCs w:val="28"/>
          <w:lang w:eastAsia="uk-UA"/>
        </w:rPr>
        <w:t>Белзької</w:t>
      </w:r>
      <w:proofErr w:type="spellEnd"/>
      <w:r w:rsidR="0015285B" w:rsidRPr="00772D25">
        <w:rPr>
          <w:rFonts w:ascii="Times New Roman" w:eastAsia="Times New Roman" w:hAnsi="Times New Roman" w:cs="Times New Roman"/>
          <w:sz w:val="28"/>
          <w:szCs w:val="28"/>
          <w:lang w:eastAsia="uk-UA"/>
        </w:rPr>
        <w:t xml:space="preserve"> громади.</w:t>
      </w:r>
    </w:p>
    <w:p w14:paraId="084099A9" w14:textId="3C53579D"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У цій Програмі враховані завдання, визначені законами України, указами Президента України та урядовими документами в галузі освіти, а також рекомендації постійної комісії міської ради з питань освіти, культури, молоді та спорту.</w:t>
      </w:r>
    </w:p>
    <w:p w14:paraId="31538FCF" w14:textId="77777777" w:rsidR="0015285B" w:rsidRPr="00772D25" w:rsidRDefault="0015285B" w:rsidP="0015285B">
      <w:pPr>
        <w:shd w:val="clear" w:color="auto" w:fill="FFFFFF"/>
        <w:spacing w:after="0" w:line="240" w:lineRule="auto"/>
        <w:jc w:val="center"/>
        <w:rPr>
          <w:rFonts w:ascii="Times New Roman" w:eastAsia="Times New Roman" w:hAnsi="Times New Roman" w:cs="Times New Roman"/>
          <w:sz w:val="28"/>
          <w:szCs w:val="28"/>
          <w:lang w:eastAsia="uk-UA"/>
        </w:rPr>
      </w:pPr>
      <w:r w:rsidRPr="00772D25">
        <w:rPr>
          <w:rFonts w:ascii="Times New Roman" w:eastAsia="Times New Roman" w:hAnsi="Times New Roman" w:cs="Times New Roman"/>
          <w:b/>
          <w:bCs/>
          <w:sz w:val="28"/>
          <w:szCs w:val="28"/>
          <w:bdr w:val="none" w:sz="0" w:space="0" w:color="auto" w:frame="1"/>
          <w:lang w:eastAsia="uk-UA"/>
        </w:rPr>
        <w:t>ІІ. Проблеми, на розв’язання якої спрямована Програма</w:t>
      </w:r>
    </w:p>
    <w:p w14:paraId="6DC0C081" w14:textId="308376E9"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 xml:space="preserve">Необхідність розробки Програми  підтримки та  розвитку освіти </w:t>
      </w:r>
      <w:proofErr w:type="spellStart"/>
      <w:r w:rsidR="0015285B" w:rsidRPr="00772D25">
        <w:rPr>
          <w:rFonts w:ascii="Times New Roman" w:eastAsia="Times New Roman" w:hAnsi="Times New Roman" w:cs="Times New Roman"/>
          <w:sz w:val="28"/>
          <w:szCs w:val="28"/>
          <w:lang w:eastAsia="uk-UA"/>
        </w:rPr>
        <w:t>Белзької</w:t>
      </w:r>
      <w:proofErr w:type="spellEnd"/>
      <w:r w:rsidR="0015285B" w:rsidRPr="00772D25">
        <w:rPr>
          <w:rFonts w:ascii="Times New Roman" w:eastAsia="Times New Roman" w:hAnsi="Times New Roman" w:cs="Times New Roman"/>
          <w:sz w:val="28"/>
          <w:szCs w:val="28"/>
          <w:lang w:eastAsia="uk-UA"/>
        </w:rPr>
        <w:t xml:space="preserve"> міської ради </w:t>
      </w:r>
      <w:r w:rsidR="0015285B">
        <w:rPr>
          <w:rFonts w:ascii="Times New Roman" w:eastAsia="Times New Roman" w:hAnsi="Times New Roman" w:cs="Times New Roman"/>
          <w:sz w:val="28"/>
          <w:szCs w:val="28"/>
          <w:lang w:eastAsia="uk-UA"/>
        </w:rPr>
        <w:t xml:space="preserve">Львівської області </w:t>
      </w:r>
      <w:r w:rsidR="0015285B" w:rsidRPr="00772D25">
        <w:rPr>
          <w:rFonts w:ascii="Times New Roman" w:eastAsia="Times New Roman" w:hAnsi="Times New Roman" w:cs="Times New Roman"/>
          <w:sz w:val="28"/>
          <w:szCs w:val="28"/>
          <w:lang w:eastAsia="uk-UA"/>
        </w:rPr>
        <w:t xml:space="preserve">на </w:t>
      </w:r>
      <w:r w:rsidR="0015285B">
        <w:rPr>
          <w:rFonts w:ascii="Times New Roman" w:eastAsia="Times New Roman" w:hAnsi="Times New Roman" w:cs="Times New Roman"/>
          <w:sz w:val="28"/>
          <w:szCs w:val="28"/>
          <w:lang w:eastAsia="uk-UA"/>
        </w:rPr>
        <w:t>2</w:t>
      </w:r>
      <w:r w:rsidR="00B51319">
        <w:rPr>
          <w:rFonts w:ascii="Times New Roman" w:eastAsia="Times New Roman" w:hAnsi="Times New Roman" w:cs="Times New Roman"/>
          <w:sz w:val="28"/>
          <w:szCs w:val="28"/>
          <w:lang w:eastAsia="uk-UA"/>
        </w:rPr>
        <w:t>026</w:t>
      </w:r>
      <w:r w:rsidR="00355597">
        <w:rPr>
          <w:rFonts w:ascii="Times New Roman" w:eastAsia="Times New Roman" w:hAnsi="Times New Roman" w:cs="Times New Roman"/>
          <w:sz w:val="28"/>
          <w:szCs w:val="28"/>
          <w:lang w:eastAsia="uk-UA"/>
        </w:rPr>
        <w:t xml:space="preserve"> рік</w:t>
      </w:r>
      <w:r w:rsidR="0015285B" w:rsidRPr="00772D25">
        <w:rPr>
          <w:rFonts w:ascii="Times New Roman" w:eastAsia="Times New Roman" w:hAnsi="Times New Roman" w:cs="Times New Roman"/>
          <w:sz w:val="28"/>
          <w:szCs w:val="28"/>
          <w:lang w:eastAsia="uk-UA"/>
        </w:rPr>
        <w:t xml:space="preserve"> зумовлена процесами модернізації національної системи освіти в Україні, підвищенням ролі регіонального компонента в її розвитку.</w:t>
      </w:r>
    </w:p>
    <w:p w14:paraId="16A5F992" w14:textId="77777777"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Загальна спрямованість модернізації освіти  полягає у необхідності привести її у відповідність до європейських стандартів, потреб сучасного життя, цілеспрямовано орієнтувати на задоволення запитів жителів громади  щодо якісної та доступної освіти.</w:t>
      </w:r>
    </w:p>
    <w:p w14:paraId="78640E4F" w14:textId="77777777"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Таким чином, головною проблемою, на розв’язання якої спрямована Програма, є  вдосконалення системи освіти, пошук ефективних шляхів підвищення якості освітніх послуг, впровадження сучасних інноваційних технологій і засобів навчання, виховання у молоді патріотизму, поваги та шани до рідної країни.</w:t>
      </w:r>
    </w:p>
    <w:p w14:paraId="3185D659" w14:textId="77777777" w:rsidR="0015285B" w:rsidRPr="00772D25" w:rsidRDefault="0015285B"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 </w:t>
      </w:r>
    </w:p>
    <w:p w14:paraId="767CF2AA" w14:textId="77777777" w:rsidR="0015285B" w:rsidRPr="00772D25" w:rsidRDefault="0015285B" w:rsidP="0015285B">
      <w:pPr>
        <w:shd w:val="clear" w:color="auto" w:fill="FFFFFF"/>
        <w:spacing w:after="0" w:line="240" w:lineRule="auto"/>
        <w:jc w:val="center"/>
        <w:rPr>
          <w:rFonts w:ascii="Times New Roman" w:eastAsia="Times New Roman" w:hAnsi="Times New Roman" w:cs="Times New Roman"/>
          <w:sz w:val="28"/>
          <w:szCs w:val="28"/>
          <w:lang w:eastAsia="uk-UA"/>
        </w:rPr>
      </w:pPr>
      <w:r w:rsidRPr="00772D25">
        <w:rPr>
          <w:rFonts w:ascii="Times New Roman" w:eastAsia="Times New Roman" w:hAnsi="Times New Roman" w:cs="Times New Roman"/>
          <w:b/>
          <w:bCs/>
          <w:sz w:val="28"/>
          <w:szCs w:val="28"/>
          <w:bdr w:val="none" w:sz="0" w:space="0" w:color="auto" w:frame="1"/>
          <w:lang w:eastAsia="uk-UA"/>
        </w:rPr>
        <w:lastRenderedPageBreak/>
        <w:t>ІІІ. Мета Програми</w:t>
      </w:r>
    </w:p>
    <w:p w14:paraId="0116DB04" w14:textId="63D43806"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Метою Програми є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удосконалення механізму управління та фінансування, соціальний захист усіх учасників освітнього процесу</w:t>
      </w:r>
      <w:r w:rsidR="00742ECB">
        <w:rPr>
          <w:rFonts w:ascii="Times New Roman" w:eastAsia="Times New Roman" w:hAnsi="Times New Roman" w:cs="Times New Roman"/>
          <w:sz w:val="28"/>
          <w:szCs w:val="28"/>
          <w:lang w:eastAsia="uk-UA"/>
        </w:rPr>
        <w:t>.</w:t>
      </w:r>
    </w:p>
    <w:p w14:paraId="64DCCE5D" w14:textId="77777777" w:rsidR="0015285B" w:rsidRPr="00772D25" w:rsidRDefault="0015285B" w:rsidP="0015285B">
      <w:pPr>
        <w:shd w:val="clear" w:color="auto" w:fill="FFFFFF"/>
        <w:spacing w:after="0" w:line="240" w:lineRule="auto"/>
        <w:jc w:val="center"/>
        <w:rPr>
          <w:rFonts w:ascii="Times New Roman" w:eastAsia="Times New Roman" w:hAnsi="Times New Roman" w:cs="Times New Roman"/>
          <w:sz w:val="28"/>
          <w:szCs w:val="28"/>
          <w:lang w:eastAsia="uk-UA"/>
        </w:rPr>
      </w:pPr>
      <w:r w:rsidRPr="00772D25">
        <w:rPr>
          <w:rFonts w:ascii="Times New Roman" w:eastAsia="Times New Roman" w:hAnsi="Times New Roman" w:cs="Times New Roman"/>
          <w:b/>
          <w:bCs/>
          <w:sz w:val="28"/>
          <w:szCs w:val="28"/>
          <w:bdr w:val="none" w:sz="0" w:space="0" w:color="auto" w:frame="1"/>
          <w:lang w:eastAsia="uk-UA"/>
        </w:rPr>
        <w:t>ІV. Обґрунтування шляхів, засобів розв’язання проблем</w:t>
      </w:r>
    </w:p>
    <w:p w14:paraId="05E5C28C" w14:textId="77777777"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Основними шляхами та засобами розв’язання проблем підтримки та розвитку освіти є:</w:t>
      </w:r>
    </w:p>
    <w:p w14:paraId="5A651DFE" w14:textId="77777777" w:rsidR="0015285B" w:rsidRPr="00772D25" w:rsidRDefault="0015285B" w:rsidP="0015285B">
      <w:pPr>
        <w:numPr>
          <w:ilvl w:val="0"/>
          <w:numId w:val="20"/>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створення умов для надання якісної освіти шляхом упровадження в освітній процес педагогічних інновацій і технологій;</w:t>
      </w:r>
    </w:p>
    <w:p w14:paraId="743C8EC2" w14:textId="77777777" w:rsidR="0015285B" w:rsidRPr="00772D25" w:rsidRDefault="0015285B" w:rsidP="0015285B">
      <w:pPr>
        <w:numPr>
          <w:ilvl w:val="0"/>
          <w:numId w:val="21"/>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забезпечення рівних можливостей у здобутті якісної освіти;</w:t>
      </w:r>
    </w:p>
    <w:p w14:paraId="523DA17C" w14:textId="77777777" w:rsidR="0015285B" w:rsidRPr="00772D25" w:rsidRDefault="0015285B" w:rsidP="0015285B">
      <w:pPr>
        <w:numPr>
          <w:ilvl w:val="0"/>
          <w:numId w:val="22"/>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дотримання державних стандартів освіти;</w:t>
      </w:r>
    </w:p>
    <w:p w14:paraId="2168F960" w14:textId="77777777" w:rsidR="0015285B" w:rsidRPr="00772D25" w:rsidRDefault="0015285B" w:rsidP="0015285B">
      <w:pPr>
        <w:numPr>
          <w:ilvl w:val="0"/>
          <w:numId w:val="22"/>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забезпечення доступності і якості дошкільної освіти;</w:t>
      </w:r>
    </w:p>
    <w:p w14:paraId="53339DDB" w14:textId="77777777" w:rsidR="0015285B" w:rsidRPr="00772D25" w:rsidRDefault="0015285B" w:rsidP="0015285B">
      <w:pPr>
        <w:numPr>
          <w:ilvl w:val="0"/>
          <w:numId w:val="23"/>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створення умов для інтелектуального самовдосконалення молоді, творчого розвитку особистості;</w:t>
      </w:r>
    </w:p>
    <w:p w14:paraId="7E3BCD6C" w14:textId="77777777" w:rsidR="0015285B" w:rsidRPr="00772D25" w:rsidRDefault="0015285B" w:rsidP="0015285B">
      <w:pPr>
        <w:numPr>
          <w:ilvl w:val="0"/>
          <w:numId w:val="24"/>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удосконалення системи формування здорового способу життя учнівської молоді;</w:t>
      </w:r>
    </w:p>
    <w:p w14:paraId="57449388" w14:textId="77777777" w:rsidR="0015285B" w:rsidRPr="00772D25" w:rsidRDefault="0015285B" w:rsidP="0015285B">
      <w:pPr>
        <w:numPr>
          <w:ilvl w:val="0"/>
          <w:numId w:val="25"/>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підвищення соціального статусу педагогів;</w:t>
      </w:r>
    </w:p>
    <w:p w14:paraId="7CDCA670" w14:textId="77777777" w:rsidR="0015285B" w:rsidRPr="00772D25" w:rsidRDefault="0015285B" w:rsidP="0015285B">
      <w:pPr>
        <w:numPr>
          <w:ilvl w:val="0"/>
          <w:numId w:val="26"/>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забезпечення реалізації права на освіту дітей з особливими освітніми потребами;</w:t>
      </w:r>
    </w:p>
    <w:p w14:paraId="2A409D5E" w14:textId="0AFA98C5" w:rsidR="0015285B" w:rsidRPr="00CD625A" w:rsidRDefault="0015285B" w:rsidP="00CD625A">
      <w:pPr>
        <w:numPr>
          <w:ilvl w:val="0"/>
          <w:numId w:val="27"/>
        </w:numPr>
        <w:shd w:val="clear" w:color="auto" w:fill="FFFFFF"/>
        <w:spacing w:before="105" w:after="105" w:line="240" w:lineRule="auto"/>
        <w:ind w:left="225" w:right="225"/>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удосконалення системи психологічного супроводу освітнього процесу.</w:t>
      </w:r>
    </w:p>
    <w:p w14:paraId="0BE1E9EE" w14:textId="77777777" w:rsidR="0015285B" w:rsidRPr="00772D25" w:rsidRDefault="0015285B" w:rsidP="0015285B">
      <w:pPr>
        <w:shd w:val="clear" w:color="auto" w:fill="FFFFFF"/>
        <w:spacing w:after="0" w:line="240" w:lineRule="auto"/>
        <w:jc w:val="center"/>
        <w:rPr>
          <w:rFonts w:ascii="Times New Roman" w:eastAsia="Times New Roman" w:hAnsi="Times New Roman" w:cs="Times New Roman"/>
          <w:sz w:val="28"/>
          <w:szCs w:val="28"/>
          <w:lang w:eastAsia="uk-UA"/>
        </w:rPr>
      </w:pPr>
      <w:r w:rsidRPr="00772D25">
        <w:rPr>
          <w:rFonts w:ascii="Times New Roman" w:eastAsia="Times New Roman" w:hAnsi="Times New Roman" w:cs="Times New Roman"/>
          <w:b/>
          <w:bCs/>
          <w:sz w:val="28"/>
          <w:szCs w:val="28"/>
          <w:bdr w:val="none" w:sz="0" w:space="0" w:color="auto" w:frame="1"/>
          <w:lang w:eastAsia="uk-UA"/>
        </w:rPr>
        <w:t>V. Фінансове забезпечення</w:t>
      </w:r>
    </w:p>
    <w:p w14:paraId="74D80D93" w14:textId="77777777"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Фінансове забезпечення Програми здійснюється міським, районним та обласним  бюджетами, а також  за рахунок інших джерел, не заборонених чинним законодавством.</w:t>
      </w:r>
    </w:p>
    <w:p w14:paraId="19B8C7CA" w14:textId="4924AA07" w:rsidR="007D121A"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Обсяг фінансування Програми уточнюється щороку на відповідний рік у межах прогнозованих показників, а також за рахунок інших джерел не заборонених чинним законодавством</w:t>
      </w:r>
      <w:r w:rsidR="00742ECB">
        <w:rPr>
          <w:rFonts w:ascii="Times New Roman" w:eastAsia="Times New Roman" w:hAnsi="Times New Roman" w:cs="Times New Roman"/>
          <w:sz w:val="28"/>
          <w:szCs w:val="28"/>
          <w:lang w:eastAsia="uk-UA"/>
        </w:rPr>
        <w:t>.</w:t>
      </w:r>
    </w:p>
    <w:p w14:paraId="60D54714" w14:textId="77777777" w:rsidR="0015285B" w:rsidRPr="00772D25" w:rsidRDefault="0015285B" w:rsidP="0015285B">
      <w:pPr>
        <w:shd w:val="clear" w:color="auto" w:fill="FFFFFF"/>
        <w:spacing w:after="0" w:line="240" w:lineRule="auto"/>
        <w:jc w:val="center"/>
        <w:rPr>
          <w:rFonts w:ascii="Times New Roman" w:eastAsia="Times New Roman" w:hAnsi="Times New Roman" w:cs="Times New Roman"/>
          <w:sz w:val="28"/>
          <w:szCs w:val="28"/>
          <w:lang w:eastAsia="uk-UA"/>
        </w:rPr>
      </w:pPr>
      <w:r w:rsidRPr="00772D25">
        <w:rPr>
          <w:rFonts w:ascii="Times New Roman" w:eastAsia="Times New Roman" w:hAnsi="Times New Roman" w:cs="Times New Roman"/>
          <w:b/>
          <w:bCs/>
          <w:sz w:val="28"/>
          <w:szCs w:val="28"/>
          <w:bdr w:val="none" w:sz="0" w:space="0" w:color="auto" w:frame="1"/>
          <w:lang w:eastAsia="uk-UA"/>
        </w:rPr>
        <w:t>VI. Очікувані результати</w:t>
      </w:r>
    </w:p>
    <w:p w14:paraId="7114BB08" w14:textId="77777777" w:rsidR="0015285B" w:rsidRPr="00772D25" w:rsidRDefault="009B6791"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 xml:space="preserve">Виконання визначених завдань і заходів Програми сприятиме значному поступу у системному розвитку та підтримці освіти </w:t>
      </w:r>
      <w:proofErr w:type="spellStart"/>
      <w:r w:rsidR="0015285B" w:rsidRPr="00772D25">
        <w:rPr>
          <w:rFonts w:ascii="Times New Roman" w:eastAsia="Times New Roman" w:hAnsi="Times New Roman" w:cs="Times New Roman"/>
          <w:sz w:val="28"/>
          <w:szCs w:val="28"/>
          <w:lang w:eastAsia="uk-UA"/>
        </w:rPr>
        <w:t>Белзької</w:t>
      </w:r>
      <w:proofErr w:type="spellEnd"/>
      <w:r w:rsidR="0015285B" w:rsidRPr="00772D25">
        <w:rPr>
          <w:rFonts w:ascii="Times New Roman" w:eastAsia="Times New Roman" w:hAnsi="Times New Roman" w:cs="Times New Roman"/>
          <w:sz w:val="28"/>
          <w:szCs w:val="28"/>
          <w:lang w:eastAsia="uk-UA"/>
        </w:rPr>
        <w:t xml:space="preserve"> міської ради, а також забезпечить:</w:t>
      </w:r>
    </w:p>
    <w:p w14:paraId="435809E8" w14:textId="77777777" w:rsidR="0015285B" w:rsidRPr="00772D25" w:rsidRDefault="0015285B"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  підвищення професійного рівня педагогічних працівників та престижу педагогічної професії;</w:t>
      </w:r>
    </w:p>
    <w:p w14:paraId="2380E79E" w14:textId="77777777" w:rsidR="0015285B" w:rsidRPr="00772D25" w:rsidRDefault="0015285B"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  покращення організації освітнього процесу, позакласної роботи;</w:t>
      </w:r>
    </w:p>
    <w:p w14:paraId="2342662D" w14:textId="77777777" w:rsidR="0015285B" w:rsidRPr="00772D25" w:rsidRDefault="0015285B" w:rsidP="0015285B">
      <w:pPr>
        <w:shd w:val="clear" w:color="auto" w:fill="FFFFFF"/>
        <w:spacing w:before="225" w:after="225"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 xml:space="preserve">- організований  підвіз учнів та вчителів до шкіл та у </w:t>
      </w:r>
      <w:proofErr w:type="spellStart"/>
      <w:r w:rsidRPr="00772D25">
        <w:rPr>
          <w:rFonts w:ascii="Times New Roman" w:eastAsia="Times New Roman" w:hAnsi="Times New Roman" w:cs="Times New Roman"/>
          <w:sz w:val="28"/>
          <w:szCs w:val="28"/>
          <w:lang w:eastAsia="uk-UA"/>
        </w:rPr>
        <w:t>зворотньому</w:t>
      </w:r>
      <w:proofErr w:type="spellEnd"/>
      <w:r w:rsidRPr="00772D25">
        <w:rPr>
          <w:rFonts w:ascii="Times New Roman" w:eastAsia="Times New Roman" w:hAnsi="Times New Roman" w:cs="Times New Roman"/>
          <w:sz w:val="28"/>
          <w:szCs w:val="28"/>
          <w:lang w:eastAsia="uk-UA"/>
        </w:rPr>
        <w:t xml:space="preserve"> напрямку та  безпечні умови під час </w:t>
      </w:r>
      <w:proofErr w:type="spellStart"/>
      <w:r w:rsidRPr="00772D25">
        <w:rPr>
          <w:rFonts w:ascii="Times New Roman" w:eastAsia="Times New Roman" w:hAnsi="Times New Roman" w:cs="Times New Roman"/>
          <w:sz w:val="28"/>
          <w:szCs w:val="28"/>
          <w:lang w:eastAsia="uk-UA"/>
        </w:rPr>
        <w:t>доїзду</w:t>
      </w:r>
      <w:proofErr w:type="spellEnd"/>
      <w:r w:rsidRPr="00772D25">
        <w:rPr>
          <w:rFonts w:ascii="Times New Roman" w:eastAsia="Times New Roman" w:hAnsi="Times New Roman" w:cs="Times New Roman"/>
          <w:sz w:val="28"/>
          <w:szCs w:val="28"/>
          <w:lang w:eastAsia="uk-UA"/>
        </w:rPr>
        <w:t xml:space="preserve"> до шкіл і додому;</w:t>
      </w:r>
    </w:p>
    <w:p w14:paraId="455694A7" w14:textId="77777777" w:rsidR="0015285B" w:rsidRPr="00772D25" w:rsidRDefault="0015285B" w:rsidP="0099062B">
      <w:pPr>
        <w:shd w:val="clear" w:color="auto" w:fill="FFFFFF"/>
        <w:spacing w:before="225" w:after="225"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lastRenderedPageBreak/>
        <w:t xml:space="preserve"> - створення умов для навчання дітей, які потребують корекції фізичного та (або) розумового розвитку та психолого-педагогічного супроводу;</w:t>
      </w:r>
    </w:p>
    <w:p w14:paraId="2591AF60" w14:textId="77777777" w:rsidR="0099062B" w:rsidRDefault="0099062B" w:rsidP="0099062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sidR="0015285B" w:rsidRPr="00772D25">
        <w:rPr>
          <w:rFonts w:ascii="Times New Roman" w:eastAsia="Times New Roman" w:hAnsi="Times New Roman" w:cs="Times New Roman"/>
          <w:sz w:val="28"/>
          <w:szCs w:val="28"/>
          <w:lang w:eastAsia="uk-UA"/>
        </w:rPr>
        <w:t xml:space="preserve">- 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w:t>
      </w:r>
      <w:r>
        <w:rPr>
          <w:rFonts w:ascii="Times New Roman" w:eastAsia="Times New Roman" w:hAnsi="Times New Roman" w:cs="Times New Roman"/>
          <w:sz w:val="28"/>
          <w:szCs w:val="28"/>
          <w:lang w:eastAsia="uk-UA"/>
        </w:rPr>
        <w:t>утвердження української ідеї;</w:t>
      </w:r>
    </w:p>
    <w:p w14:paraId="6101AE25" w14:textId="77777777" w:rsidR="0015285B" w:rsidRPr="00772D25" w:rsidRDefault="0015285B" w:rsidP="0099062B">
      <w:pPr>
        <w:shd w:val="clear" w:color="auto" w:fill="FFFFFF"/>
        <w:spacing w:before="225" w:after="225"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 xml:space="preserve">- </w:t>
      </w:r>
      <w:r w:rsidR="0099062B">
        <w:rPr>
          <w:rFonts w:ascii="Times New Roman" w:eastAsia="Times New Roman" w:hAnsi="Times New Roman" w:cs="Times New Roman"/>
          <w:sz w:val="28"/>
          <w:szCs w:val="28"/>
          <w:lang w:eastAsia="uk-UA"/>
        </w:rPr>
        <w:t xml:space="preserve"> </w:t>
      </w:r>
      <w:r w:rsidRPr="00772D25">
        <w:rPr>
          <w:rFonts w:ascii="Times New Roman" w:eastAsia="Times New Roman" w:hAnsi="Times New Roman" w:cs="Times New Roman"/>
          <w:sz w:val="28"/>
          <w:szCs w:val="28"/>
          <w:lang w:eastAsia="uk-UA"/>
        </w:rPr>
        <w:t>створення умов для навчання, виховання та  підтримки  талановитої молоді;</w:t>
      </w:r>
    </w:p>
    <w:p w14:paraId="1882AB18" w14:textId="77777777" w:rsidR="0015285B" w:rsidRPr="00772D25" w:rsidRDefault="0099062B" w:rsidP="0099062B">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772D25">
        <w:rPr>
          <w:rFonts w:ascii="Times New Roman" w:eastAsia="Times New Roman" w:hAnsi="Times New Roman" w:cs="Times New Roman"/>
          <w:sz w:val="28"/>
          <w:szCs w:val="28"/>
          <w:lang w:eastAsia="uk-UA"/>
        </w:rPr>
        <w:t>зміцнення матеріальної та науково-методичної бази закладів освіти та впровадження енергозберігаючих технологій.</w:t>
      </w:r>
    </w:p>
    <w:p w14:paraId="67EA6F8A" w14:textId="77777777" w:rsidR="0015285B" w:rsidRPr="00772D25" w:rsidRDefault="0015285B" w:rsidP="0015285B">
      <w:pPr>
        <w:shd w:val="clear" w:color="auto" w:fill="FFFFFF"/>
        <w:spacing w:after="0" w:line="240" w:lineRule="auto"/>
        <w:jc w:val="center"/>
        <w:rPr>
          <w:rFonts w:ascii="Times New Roman" w:eastAsia="Times New Roman" w:hAnsi="Times New Roman" w:cs="Times New Roman"/>
          <w:sz w:val="28"/>
          <w:szCs w:val="28"/>
          <w:lang w:eastAsia="uk-UA"/>
        </w:rPr>
      </w:pPr>
      <w:r w:rsidRPr="00772D25">
        <w:rPr>
          <w:rFonts w:ascii="Times New Roman" w:eastAsia="Times New Roman" w:hAnsi="Times New Roman" w:cs="Times New Roman"/>
          <w:b/>
          <w:bCs/>
          <w:sz w:val="28"/>
          <w:szCs w:val="28"/>
          <w:bdr w:val="none" w:sz="0" w:space="0" w:color="auto" w:frame="1"/>
          <w:lang w:val="en-US" w:eastAsia="uk-UA"/>
        </w:rPr>
        <w:t>VII</w:t>
      </w:r>
      <w:r w:rsidRPr="00772D25">
        <w:rPr>
          <w:rFonts w:ascii="Times New Roman" w:eastAsia="Times New Roman" w:hAnsi="Times New Roman" w:cs="Times New Roman"/>
          <w:b/>
          <w:bCs/>
          <w:sz w:val="28"/>
          <w:szCs w:val="28"/>
          <w:bdr w:val="none" w:sz="0" w:space="0" w:color="auto" w:frame="1"/>
          <w:lang w:eastAsia="uk-UA"/>
        </w:rPr>
        <w:t>. Контроль за виконанням Програми</w:t>
      </w:r>
    </w:p>
    <w:p w14:paraId="27C5E756" w14:textId="6CBF4561" w:rsidR="0015285B" w:rsidRPr="00772D25" w:rsidRDefault="009B6791" w:rsidP="009B6791">
      <w:pPr>
        <w:shd w:val="clear" w:color="auto" w:fill="FFFFFF"/>
        <w:spacing w:before="225" w:after="22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286C89">
        <w:rPr>
          <w:rFonts w:ascii="Times New Roman" w:eastAsia="Times New Roman" w:hAnsi="Times New Roman" w:cs="Times New Roman"/>
          <w:sz w:val="28"/>
          <w:szCs w:val="28"/>
          <w:lang w:eastAsia="uk-UA"/>
        </w:rPr>
        <w:t xml:space="preserve">Контроль за виконанням Програми здійснює начальник відділу ОКМС </w:t>
      </w:r>
      <w:proofErr w:type="spellStart"/>
      <w:r w:rsidR="0015285B" w:rsidRPr="00286C89">
        <w:rPr>
          <w:rFonts w:ascii="Times New Roman" w:eastAsia="Times New Roman" w:hAnsi="Times New Roman" w:cs="Times New Roman"/>
          <w:sz w:val="28"/>
          <w:szCs w:val="28"/>
          <w:lang w:eastAsia="uk-UA"/>
        </w:rPr>
        <w:t>Белзької</w:t>
      </w:r>
      <w:proofErr w:type="spellEnd"/>
      <w:r w:rsidR="0015285B" w:rsidRPr="00286C89">
        <w:rPr>
          <w:rFonts w:ascii="Times New Roman" w:eastAsia="Times New Roman" w:hAnsi="Times New Roman" w:cs="Times New Roman"/>
          <w:sz w:val="28"/>
          <w:szCs w:val="28"/>
          <w:lang w:eastAsia="uk-UA"/>
        </w:rPr>
        <w:t xml:space="preserve"> міської ради.  Відділ ОКМС подає міській раді інформацію про підсумки виконання Програми до 1 л</w:t>
      </w:r>
      <w:r w:rsidR="005355A0">
        <w:rPr>
          <w:rFonts w:ascii="Times New Roman" w:eastAsia="Times New Roman" w:hAnsi="Times New Roman" w:cs="Times New Roman"/>
          <w:sz w:val="28"/>
          <w:szCs w:val="28"/>
          <w:lang w:eastAsia="uk-UA"/>
        </w:rPr>
        <w:t>ютого 2027</w:t>
      </w:r>
      <w:r w:rsidR="0015285B" w:rsidRPr="00286C89">
        <w:rPr>
          <w:rFonts w:ascii="Times New Roman" w:eastAsia="Times New Roman" w:hAnsi="Times New Roman" w:cs="Times New Roman"/>
          <w:sz w:val="28"/>
          <w:szCs w:val="28"/>
          <w:lang w:eastAsia="uk-UA"/>
        </w:rPr>
        <w:t xml:space="preserve"> року. Хід виконання Програми заслуховує профільна постійна комісія ради по мірі необхідності.</w:t>
      </w:r>
    </w:p>
    <w:p w14:paraId="6E489ECA" w14:textId="77777777" w:rsidR="0015285B" w:rsidRDefault="0015285B" w:rsidP="0015285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sidRPr="00772D25">
        <w:rPr>
          <w:rFonts w:ascii="Times New Roman" w:eastAsia="Times New Roman" w:hAnsi="Times New Roman" w:cs="Times New Roman"/>
          <w:b/>
          <w:bCs/>
          <w:sz w:val="28"/>
          <w:szCs w:val="28"/>
          <w:bdr w:val="none" w:sz="0" w:space="0" w:color="auto" w:frame="1"/>
          <w:lang w:val="en-US" w:eastAsia="uk-UA"/>
        </w:rPr>
        <w:t>VII</w:t>
      </w:r>
      <w:r w:rsidRPr="00772D25">
        <w:rPr>
          <w:rFonts w:ascii="Times New Roman" w:eastAsia="Times New Roman" w:hAnsi="Times New Roman" w:cs="Times New Roman"/>
          <w:b/>
          <w:bCs/>
          <w:sz w:val="28"/>
          <w:szCs w:val="28"/>
          <w:bdr w:val="none" w:sz="0" w:space="0" w:color="auto" w:frame="1"/>
          <w:lang w:eastAsia="uk-UA"/>
        </w:rPr>
        <w:t xml:space="preserve">І. </w:t>
      </w:r>
      <w:r w:rsidR="0099062B">
        <w:rPr>
          <w:rFonts w:ascii="Times New Roman" w:eastAsia="Times New Roman" w:hAnsi="Times New Roman" w:cs="Times New Roman"/>
          <w:b/>
          <w:bCs/>
          <w:sz w:val="28"/>
          <w:szCs w:val="28"/>
          <w:bdr w:val="none" w:sz="0" w:space="0" w:color="auto" w:frame="1"/>
          <w:lang w:eastAsia="uk-UA"/>
        </w:rPr>
        <w:t>Основні напрямки виконання Програми</w:t>
      </w:r>
    </w:p>
    <w:p w14:paraId="73008F56" w14:textId="77777777" w:rsidR="007D121A" w:rsidRPr="00BC3875" w:rsidRDefault="007D121A" w:rsidP="0015285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
    <w:tbl>
      <w:tblPr>
        <w:tblW w:w="15726" w:type="dxa"/>
        <w:tblInd w:w="859" w:type="dxa"/>
        <w:tblBorders>
          <w:top w:val="single" w:sz="6" w:space="0" w:color="E9ECEF"/>
          <w:left w:val="single" w:sz="6" w:space="0" w:color="E9ECEF"/>
          <w:bottom w:val="single" w:sz="6" w:space="0" w:color="E9ECEF"/>
          <w:right w:val="single" w:sz="6" w:space="0" w:color="E9ECEF"/>
        </w:tblBorders>
        <w:tblLayout w:type="fixed"/>
        <w:tblCellMar>
          <w:left w:w="0" w:type="dxa"/>
          <w:right w:w="0" w:type="dxa"/>
        </w:tblCellMar>
        <w:tblLook w:val="04A0" w:firstRow="1" w:lastRow="0" w:firstColumn="1" w:lastColumn="0" w:noHBand="0" w:noVBand="1"/>
      </w:tblPr>
      <w:tblGrid>
        <w:gridCol w:w="520"/>
        <w:gridCol w:w="55"/>
        <w:gridCol w:w="8639"/>
        <w:gridCol w:w="410"/>
        <w:gridCol w:w="6102"/>
      </w:tblGrid>
      <w:tr w:rsidR="007D121A" w:rsidRPr="00772D25" w14:paraId="110D5CD1" w14:textId="77777777" w:rsidTr="005355A0">
        <w:trPr>
          <w:trHeight w:val="610"/>
        </w:trPr>
        <w:tc>
          <w:tcPr>
            <w:tcW w:w="575" w:type="dxa"/>
            <w:gridSpan w:val="2"/>
            <w:tcBorders>
              <w:top w:val="single" w:sz="6" w:space="0" w:color="E9ECEF"/>
              <w:left w:val="single" w:sz="6" w:space="0" w:color="E9ECEF"/>
              <w:bottom w:val="single" w:sz="6" w:space="0" w:color="E9ECEF"/>
              <w:right w:val="single" w:sz="6" w:space="0" w:color="E9ECEF"/>
            </w:tcBorders>
            <w:hideMark/>
          </w:tcPr>
          <w:p w14:paraId="7787BC11" w14:textId="77777777" w:rsidR="007D121A" w:rsidRPr="00772D25" w:rsidRDefault="007D121A"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2D46D2AF" w14:textId="77777777" w:rsidR="007D121A" w:rsidRPr="00AC6CFB" w:rsidRDefault="00AC6CFB" w:rsidP="007D121A">
            <w:pPr>
              <w:tabs>
                <w:tab w:val="left" w:pos="9153"/>
              </w:tabs>
              <w:spacing w:before="100" w:beforeAutospacing="1" w:after="100" w:afterAutospacing="1" w:line="240" w:lineRule="auto"/>
              <w:rPr>
                <w:rFonts w:ascii="Times New Roman" w:eastAsia="Times New Roman" w:hAnsi="Times New Roman" w:cs="Times New Roman"/>
                <w:sz w:val="28"/>
                <w:szCs w:val="28"/>
                <w:u w:val="single"/>
                <w:lang w:eastAsia="uk-UA"/>
              </w:rPr>
            </w:pPr>
            <w:r w:rsidRPr="00AC6CFB">
              <w:rPr>
                <w:rFonts w:ascii="Times New Roman" w:eastAsia="Times New Roman" w:hAnsi="Times New Roman" w:cs="Times New Roman"/>
                <w:sz w:val="28"/>
                <w:szCs w:val="28"/>
                <w:u w:val="single"/>
                <w:lang w:eastAsia="uk-UA"/>
              </w:rPr>
              <w:t>ДОШКІЛЬНА ОСВІТА</w:t>
            </w:r>
          </w:p>
        </w:tc>
      </w:tr>
      <w:tr w:rsidR="0015285B" w:rsidRPr="00772D25" w14:paraId="0A0C7D4A" w14:textId="77777777" w:rsidTr="005355A0">
        <w:trPr>
          <w:gridAfter w:val="2"/>
          <w:wAfter w:w="6512" w:type="dxa"/>
          <w:trHeight w:val="180"/>
        </w:trPr>
        <w:tc>
          <w:tcPr>
            <w:tcW w:w="575" w:type="dxa"/>
            <w:gridSpan w:val="2"/>
            <w:tcBorders>
              <w:top w:val="single" w:sz="6" w:space="0" w:color="E9ECEF"/>
              <w:left w:val="single" w:sz="6" w:space="0" w:color="E9ECEF"/>
              <w:bottom w:val="single" w:sz="6" w:space="0" w:color="E9ECEF"/>
              <w:right w:val="single" w:sz="6" w:space="0" w:color="E9ECEF"/>
            </w:tcBorders>
            <w:hideMark/>
          </w:tcPr>
          <w:p w14:paraId="48AE7E37" w14:textId="77777777" w:rsidR="0015285B" w:rsidRPr="00772D25"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val="en-US" w:eastAsia="uk-UA"/>
              </w:rPr>
            </w:pPr>
            <w:r w:rsidRPr="00772D25">
              <w:rPr>
                <w:rFonts w:ascii="Times New Roman" w:eastAsia="Times New Roman" w:hAnsi="Times New Roman" w:cs="Times New Roman"/>
                <w:sz w:val="28"/>
                <w:szCs w:val="28"/>
                <w:lang w:eastAsia="uk-UA"/>
              </w:rPr>
              <w:t>1</w:t>
            </w:r>
          </w:p>
        </w:tc>
        <w:tc>
          <w:tcPr>
            <w:tcW w:w="8639" w:type="dxa"/>
            <w:tcBorders>
              <w:top w:val="single" w:sz="6" w:space="0" w:color="E9ECEF"/>
              <w:left w:val="single" w:sz="6" w:space="0" w:color="E9ECEF"/>
              <w:bottom w:val="single" w:sz="6" w:space="0" w:color="E9ECEF"/>
              <w:right w:val="single" w:sz="6" w:space="0" w:color="E9ECEF"/>
            </w:tcBorders>
            <w:hideMark/>
          </w:tcPr>
          <w:p w14:paraId="692CD7F9" w14:textId="77777777" w:rsidR="00AF02B0" w:rsidRDefault="007D121A" w:rsidP="006A1111">
            <w:pPr>
              <w:spacing w:before="100" w:beforeAutospacing="1" w:after="100" w:afterAutospacing="1" w:line="180" w:lineRule="atLeast"/>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Збереження</w:t>
            </w:r>
            <w:r w:rsidR="0015285B" w:rsidRPr="00772D25">
              <w:rPr>
                <w:rFonts w:ascii="Times New Roman" w:eastAsia="Times New Roman" w:hAnsi="Times New Roman" w:cs="Times New Roman"/>
                <w:sz w:val="28"/>
                <w:szCs w:val="28"/>
                <w:lang w:eastAsia="uk-UA"/>
              </w:rPr>
              <w:t xml:space="preserve"> мережі ЗДО шляхом будівництва, реконструкції, капітального ремонту; створення додат</w:t>
            </w:r>
            <w:r>
              <w:rPr>
                <w:rFonts w:ascii="Times New Roman" w:eastAsia="Times New Roman" w:hAnsi="Times New Roman" w:cs="Times New Roman"/>
                <w:sz w:val="28"/>
                <w:szCs w:val="28"/>
                <w:lang w:eastAsia="uk-UA"/>
              </w:rPr>
              <w:t xml:space="preserve">кових місць у функціонуючих ЗДО.                             </w:t>
            </w:r>
          </w:p>
          <w:p w14:paraId="78665D0C" w14:textId="77777777" w:rsidR="0015285B" w:rsidRPr="00772D25"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eastAsia="uk-UA"/>
              </w:rPr>
            </w:pPr>
            <w:r w:rsidRPr="00A66387">
              <w:rPr>
                <w:rFonts w:ascii="Times New Roman" w:eastAsia="Times New Roman" w:hAnsi="Times New Roman" w:cs="Times New Roman"/>
                <w:sz w:val="28"/>
                <w:szCs w:val="28"/>
                <w:lang w:eastAsia="uk-UA"/>
              </w:rPr>
              <w:t>Ремонт (встановлення) асфальтного чи бетонного покриття на території ЗДО та побудови  тіньових навісів на прогулянкових майданчиках</w:t>
            </w:r>
            <w:r w:rsidR="00742ECB">
              <w:rPr>
                <w:rFonts w:ascii="Times New Roman" w:eastAsia="Times New Roman" w:hAnsi="Times New Roman" w:cs="Times New Roman"/>
                <w:sz w:val="28"/>
                <w:szCs w:val="28"/>
                <w:lang w:eastAsia="uk-UA"/>
              </w:rPr>
              <w:t>.</w:t>
            </w:r>
            <w:r w:rsidRPr="00772D25">
              <w:rPr>
                <w:rFonts w:ascii="Times New Roman" w:eastAsia="Times New Roman" w:hAnsi="Times New Roman" w:cs="Times New Roman"/>
                <w:sz w:val="28"/>
                <w:szCs w:val="28"/>
                <w:lang w:eastAsia="uk-UA"/>
              </w:rPr>
              <w:t xml:space="preserve"> </w:t>
            </w:r>
          </w:p>
        </w:tc>
      </w:tr>
      <w:tr w:rsidR="0015285B" w:rsidRPr="00772D25" w14:paraId="24A58F9C" w14:textId="77777777" w:rsidTr="005355A0">
        <w:trPr>
          <w:gridAfter w:val="2"/>
          <w:wAfter w:w="6512" w:type="dxa"/>
          <w:trHeight w:val="180"/>
        </w:trPr>
        <w:tc>
          <w:tcPr>
            <w:tcW w:w="575" w:type="dxa"/>
            <w:gridSpan w:val="2"/>
            <w:tcBorders>
              <w:top w:val="single" w:sz="6" w:space="0" w:color="E9ECEF"/>
              <w:left w:val="single" w:sz="6" w:space="0" w:color="E9ECEF"/>
              <w:bottom w:val="single" w:sz="6" w:space="0" w:color="E9ECEF"/>
              <w:right w:val="single" w:sz="6" w:space="0" w:color="E9ECEF"/>
            </w:tcBorders>
            <w:hideMark/>
          </w:tcPr>
          <w:p w14:paraId="1C2F30F7" w14:textId="77777777" w:rsidR="0015285B" w:rsidRPr="00772D25"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val="en-US" w:eastAsia="uk-UA"/>
              </w:rPr>
            </w:pPr>
            <w:r w:rsidRPr="00772D25">
              <w:rPr>
                <w:rFonts w:ascii="Times New Roman" w:eastAsia="Times New Roman" w:hAnsi="Times New Roman" w:cs="Times New Roman"/>
                <w:sz w:val="28"/>
                <w:szCs w:val="28"/>
                <w:lang w:eastAsia="uk-UA"/>
              </w:rPr>
              <w:t>2</w:t>
            </w:r>
          </w:p>
        </w:tc>
        <w:tc>
          <w:tcPr>
            <w:tcW w:w="8639" w:type="dxa"/>
            <w:tcBorders>
              <w:top w:val="single" w:sz="6" w:space="0" w:color="E9ECEF"/>
              <w:left w:val="single" w:sz="6" w:space="0" w:color="E9ECEF"/>
              <w:bottom w:val="single" w:sz="6" w:space="0" w:color="E9ECEF"/>
              <w:right w:val="single" w:sz="6" w:space="0" w:color="E9ECEF"/>
            </w:tcBorders>
            <w:hideMark/>
          </w:tcPr>
          <w:p w14:paraId="5976263B" w14:textId="77777777" w:rsidR="0015285B" w:rsidRPr="00AF02B0"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val="ru-RU" w:eastAsia="uk-UA"/>
              </w:rPr>
            </w:pPr>
            <w:r w:rsidRPr="00772D25">
              <w:rPr>
                <w:rFonts w:ascii="Times New Roman" w:eastAsia="Times New Roman" w:hAnsi="Times New Roman" w:cs="Times New Roman"/>
                <w:sz w:val="28"/>
                <w:szCs w:val="28"/>
                <w:lang w:eastAsia="uk-UA"/>
              </w:rPr>
              <w:t>Проведення модернізації матеріально-технічної бази ЗДО (забезпечення сучасним обладнанням, меблями, іграшками тощо)</w:t>
            </w:r>
            <w:r w:rsidR="00742ECB">
              <w:rPr>
                <w:rFonts w:ascii="Times New Roman" w:eastAsia="Times New Roman" w:hAnsi="Times New Roman" w:cs="Times New Roman"/>
                <w:sz w:val="28"/>
                <w:szCs w:val="28"/>
                <w:lang w:eastAsia="uk-UA"/>
              </w:rPr>
              <w:t>.</w:t>
            </w:r>
          </w:p>
        </w:tc>
      </w:tr>
      <w:tr w:rsidR="0015285B" w:rsidRPr="00772D25" w14:paraId="5685B43F" w14:textId="77777777" w:rsidTr="005355A0">
        <w:trPr>
          <w:gridAfter w:val="2"/>
          <w:wAfter w:w="6512" w:type="dxa"/>
          <w:trHeight w:val="180"/>
        </w:trPr>
        <w:tc>
          <w:tcPr>
            <w:tcW w:w="575" w:type="dxa"/>
            <w:gridSpan w:val="2"/>
            <w:tcBorders>
              <w:top w:val="single" w:sz="6" w:space="0" w:color="E9ECEF"/>
              <w:left w:val="single" w:sz="6" w:space="0" w:color="E9ECEF"/>
              <w:bottom w:val="single" w:sz="6" w:space="0" w:color="E9ECEF"/>
              <w:right w:val="single" w:sz="6" w:space="0" w:color="E9ECEF"/>
            </w:tcBorders>
            <w:hideMark/>
          </w:tcPr>
          <w:p w14:paraId="7E8315E8" w14:textId="77777777" w:rsidR="0015285B" w:rsidRPr="00772D25"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val="en-US" w:eastAsia="uk-UA"/>
              </w:rPr>
            </w:pPr>
            <w:r w:rsidRPr="00772D25">
              <w:rPr>
                <w:rFonts w:ascii="Times New Roman" w:eastAsia="Times New Roman" w:hAnsi="Times New Roman" w:cs="Times New Roman"/>
                <w:sz w:val="28"/>
                <w:szCs w:val="28"/>
                <w:lang w:eastAsia="uk-UA"/>
              </w:rPr>
              <w:t>3</w:t>
            </w:r>
          </w:p>
        </w:tc>
        <w:tc>
          <w:tcPr>
            <w:tcW w:w="8639" w:type="dxa"/>
            <w:tcBorders>
              <w:top w:val="single" w:sz="6" w:space="0" w:color="E9ECEF"/>
              <w:left w:val="single" w:sz="6" w:space="0" w:color="E9ECEF"/>
              <w:bottom w:val="single" w:sz="6" w:space="0" w:color="E9ECEF"/>
              <w:right w:val="single" w:sz="6" w:space="0" w:color="E9ECEF"/>
            </w:tcBorders>
            <w:hideMark/>
          </w:tcPr>
          <w:p w14:paraId="05EC5501" w14:textId="77777777" w:rsidR="0015285B" w:rsidRPr="00772D25"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Забезпечення ЗДО комп’ютерною технікою</w:t>
            </w:r>
            <w:r w:rsidR="00742ECB">
              <w:rPr>
                <w:rFonts w:ascii="Times New Roman" w:eastAsia="Times New Roman" w:hAnsi="Times New Roman" w:cs="Times New Roman"/>
                <w:sz w:val="28"/>
                <w:szCs w:val="28"/>
                <w:lang w:eastAsia="uk-UA"/>
              </w:rPr>
              <w:t>.</w:t>
            </w:r>
          </w:p>
        </w:tc>
      </w:tr>
      <w:tr w:rsidR="0015285B" w:rsidRPr="00772D25" w14:paraId="38C450C1" w14:textId="77777777" w:rsidTr="005355A0">
        <w:trPr>
          <w:gridAfter w:val="2"/>
          <w:wAfter w:w="6512" w:type="dxa"/>
          <w:trHeight w:val="180"/>
        </w:trPr>
        <w:tc>
          <w:tcPr>
            <w:tcW w:w="575" w:type="dxa"/>
            <w:gridSpan w:val="2"/>
            <w:tcBorders>
              <w:top w:val="single" w:sz="6" w:space="0" w:color="E9ECEF"/>
              <w:left w:val="single" w:sz="6" w:space="0" w:color="E9ECEF"/>
              <w:bottom w:val="single" w:sz="6" w:space="0" w:color="E9ECEF"/>
              <w:right w:val="single" w:sz="6" w:space="0" w:color="E9ECEF"/>
            </w:tcBorders>
            <w:hideMark/>
          </w:tcPr>
          <w:p w14:paraId="6260A728" w14:textId="77777777" w:rsidR="0015285B" w:rsidRPr="00772D25"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val="en-US" w:eastAsia="uk-UA"/>
              </w:rPr>
            </w:pPr>
            <w:r w:rsidRPr="00772D25">
              <w:rPr>
                <w:rFonts w:ascii="Times New Roman" w:eastAsia="Times New Roman" w:hAnsi="Times New Roman" w:cs="Times New Roman"/>
                <w:sz w:val="28"/>
                <w:szCs w:val="28"/>
                <w:lang w:eastAsia="uk-UA"/>
              </w:rPr>
              <w:t>4</w:t>
            </w:r>
          </w:p>
        </w:tc>
        <w:tc>
          <w:tcPr>
            <w:tcW w:w="8639" w:type="dxa"/>
            <w:tcBorders>
              <w:top w:val="single" w:sz="6" w:space="0" w:color="E9ECEF"/>
              <w:left w:val="single" w:sz="6" w:space="0" w:color="E9ECEF"/>
              <w:bottom w:val="single" w:sz="6" w:space="0" w:color="E9ECEF"/>
              <w:right w:val="single" w:sz="6" w:space="0" w:color="E9ECEF"/>
            </w:tcBorders>
            <w:hideMark/>
          </w:tcPr>
          <w:p w14:paraId="30F9944E" w14:textId="77777777" w:rsidR="0015285B" w:rsidRDefault="0015285B" w:rsidP="006A1111">
            <w:pPr>
              <w:spacing w:before="100" w:beforeAutospacing="1" w:after="100" w:afterAutospacing="1" w:line="180" w:lineRule="atLeast"/>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Створення умов у закладах дошкільної освіти для отримання дошкільної освіти дітьми з особливими освітніми потребами</w:t>
            </w:r>
            <w:r w:rsidR="00742ECB">
              <w:rPr>
                <w:rFonts w:ascii="Times New Roman" w:eastAsia="Times New Roman" w:hAnsi="Times New Roman" w:cs="Times New Roman"/>
                <w:sz w:val="28"/>
                <w:szCs w:val="28"/>
                <w:lang w:eastAsia="uk-UA"/>
              </w:rPr>
              <w:t>.</w:t>
            </w:r>
          </w:p>
          <w:p w14:paraId="71BB47F4" w14:textId="77777777" w:rsidR="00DB4104" w:rsidRPr="00772D25" w:rsidRDefault="00DB4104" w:rsidP="006A1111">
            <w:pPr>
              <w:spacing w:before="100" w:beforeAutospacing="1" w:after="100" w:afterAutospacing="1" w:line="180" w:lineRule="atLeast"/>
              <w:jc w:val="both"/>
              <w:rPr>
                <w:rFonts w:ascii="Times New Roman" w:eastAsia="Times New Roman" w:hAnsi="Times New Roman" w:cs="Times New Roman"/>
                <w:sz w:val="28"/>
                <w:szCs w:val="28"/>
                <w:lang w:eastAsia="uk-UA"/>
              </w:rPr>
            </w:pPr>
          </w:p>
        </w:tc>
      </w:tr>
      <w:tr w:rsidR="0015285B" w:rsidRPr="00772D25" w14:paraId="4EE6FFA2" w14:textId="77777777" w:rsidTr="005355A0">
        <w:tc>
          <w:tcPr>
            <w:tcW w:w="575" w:type="dxa"/>
            <w:gridSpan w:val="2"/>
            <w:tcBorders>
              <w:top w:val="single" w:sz="6" w:space="0" w:color="E9ECEF"/>
              <w:left w:val="single" w:sz="6" w:space="0" w:color="E9ECEF"/>
              <w:bottom w:val="single" w:sz="6" w:space="0" w:color="E9ECEF"/>
              <w:right w:val="single" w:sz="6" w:space="0" w:color="E9ECEF"/>
            </w:tcBorders>
            <w:hideMark/>
          </w:tcPr>
          <w:p w14:paraId="5E5AD25B" w14:textId="77777777" w:rsidR="0015285B" w:rsidRPr="00772D25"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72D25">
              <w:rPr>
                <w:rFonts w:ascii="Times New Roman" w:eastAsia="Times New Roman" w:hAnsi="Times New Roman" w:cs="Times New Roman"/>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5D44C985" w14:textId="77777777" w:rsidR="0015285B" w:rsidRPr="00AC6CFB" w:rsidRDefault="00AC6CFB" w:rsidP="006A1111">
            <w:pPr>
              <w:spacing w:before="100" w:beforeAutospacing="1" w:after="100" w:afterAutospacing="1" w:line="240" w:lineRule="auto"/>
              <w:jc w:val="both"/>
              <w:rPr>
                <w:rFonts w:ascii="Times New Roman" w:eastAsia="Times New Roman" w:hAnsi="Times New Roman" w:cs="Times New Roman"/>
                <w:sz w:val="28"/>
                <w:szCs w:val="28"/>
                <w:u w:val="single"/>
                <w:lang w:eastAsia="uk-UA"/>
              </w:rPr>
            </w:pPr>
            <w:r w:rsidRPr="00AC6CFB">
              <w:rPr>
                <w:rFonts w:ascii="Times New Roman" w:eastAsia="Times New Roman" w:hAnsi="Times New Roman" w:cs="Times New Roman"/>
                <w:sz w:val="28"/>
                <w:szCs w:val="28"/>
                <w:u w:val="single"/>
                <w:lang w:eastAsia="uk-UA"/>
              </w:rPr>
              <w:t>ЗАГАЛЬНА СЕРЕДНЯ ОСВІТА</w:t>
            </w:r>
          </w:p>
          <w:p w14:paraId="32F3D2B4" w14:textId="77777777" w:rsidR="0015285B" w:rsidRPr="00656928"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772D25">
              <w:rPr>
                <w:rFonts w:ascii="Times New Roman" w:eastAsia="Times New Roman" w:hAnsi="Times New Roman" w:cs="Times New Roman"/>
                <w:sz w:val="28"/>
                <w:szCs w:val="28"/>
                <w:lang w:eastAsia="uk-UA"/>
              </w:rPr>
              <w:t> </w:t>
            </w:r>
            <w:r w:rsidRPr="00656928">
              <w:rPr>
                <w:rFonts w:ascii="Times New Roman" w:eastAsia="Times New Roman" w:hAnsi="Times New Roman" w:cs="Times New Roman"/>
                <w:b/>
                <w:sz w:val="28"/>
                <w:szCs w:val="28"/>
                <w:lang w:eastAsia="uk-UA"/>
              </w:rPr>
              <w:t>1. Реформування мережі загальної середньої освіти </w:t>
            </w:r>
          </w:p>
        </w:tc>
      </w:tr>
      <w:tr w:rsidR="0015285B" w:rsidRPr="00946B1C" w14:paraId="346825A9" w14:textId="77777777" w:rsidTr="005355A0">
        <w:trPr>
          <w:gridAfter w:val="1"/>
          <w:wAfter w:w="610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0EE9C531"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1.1.</w:t>
            </w:r>
          </w:p>
        </w:tc>
        <w:tc>
          <w:tcPr>
            <w:tcW w:w="9049" w:type="dxa"/>
            <w:gridSpan w:val="2"/>
            <w:tcBorders>
              <w:top w:val="single" w:sz="6" w:space="0" w:color="E9ECEF"/>
              <w:left w:val="single" w:sz="6" w:space="0" w:color="E9ECEF"/>
              <w:bottom w:val="single" w:sz="6" w:space="0" w:color="E9ECEF"/>
              <w:right w:val="single" w:sz="6" w:space="0" w:color="E9ECEF"/>
            </w:tcBorders>
            <w:hideMark/>
          </w:tcPr>
          <w:p w14:paraId="393EAC6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Оптимізація мережі закладів загальної середньої освіти</w:t>
            </w:r>
            <w:r w:rsidR="00AC6CFB">
              <w:rPr>
                <w:rFonts w:ascii="Times New Roman" w:eastAsia="Times New Roman" w:hAnsi="Times New Roman" w:cs="Times New Roman"/>
                <w:sz w:val="28"/>
                <w:szCs w:val="28"/>
                <w:lang w:eastAsia="uk-UA"/>
              </w:rPr>
              <w:t>.</w:t>
            </w:r>
          </w:p>
        </w:tc>
      </w:tr>
      <w:tr w:rsidR="0015285B" w:rsidRPr="00946B1C" w14:paraId="643AF79E" w14:textId="77777777" w:rsidTr="005355A0">
        <w:trPr>
          <w:gridAfter w:val="1"/>
          <w:wAfter w:w="610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1A799A1D"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1.2.</w:t>
            </w:r>
          </w:p>
        </w:tc>
        <w:tc>
          <w:tcPr>
            <w:tcW w:w="9049" w:type="dxa"/>
            <w:gridSpan w:val="2"/>
            <w:tcBorders>
              <w:top w:val="single" w:sz="6" w:space="0" w:color="E9ECEF"/>
              <w:left w:val="single" w:sz="6" w:space="0" w:color="E9ECEF"/>
              <w:bottom w:val="single" w:sz="6" w:space="0" w:color="E9ECEF"/>
              <w:right w:val="single" w:sz="6" w:space="0" w:color="E9ECEF"/>
            </w:tcBorders>
            <w:hideMark/>
          </w:tcPr>
          <w:p w14:paraId="461A1C95" w14:textId="77777777" w:rsidR="0015285B"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Підготовка до створення ліцею на базі </w:t>
            </w:r>
            <w:proofErr w:type="spellStart"/>
            <w:r w:rsidRPr="00946B1C">
              <w:rPr>
                <w:rFonts w:ascii="Times New Roman" w:eastAsia="Times New Roman" w:hAnsi="Times New Roman" w:cs="Times New Roman"/>
                <w:sz w:val="28"/>
                <w:szCs w:val="28"/>
                <w:lang w:eastAsia="uk-UA"/>
              </w:rPr>
              <w:t>Белзького</w:t>
            </w:r>
            <w:proofErr w:type="spellEnd"/>
            <w:r w:rsidRPr="00946B1C">
              <w:rPr>
                <w:rFonts w:ascii="Times New Roman" w:eastAsia="Times New Roman" w:hAnsi="Times New Roman" w:cs="Times New Roman"/>
                <w:sz w:val="28"/>
                <w:szCs w:val="28"/>
                <w:lang w:eastAsia="uk-UA"/>
              </w:rPr>
              <w:t xml:space="preserve"> ОЗЗСО</w:t>
            </w:r>
            <w:r w:rsidR="00397DCA">
              <w:rPr>
                <w:rFonts w:ascii="Times New Roman" w:eastAsia="Times New Roman" w:hAnsi="Times New Roman" w:cs="Times New Roman"/>
                <w:sz w:val="28"/>
                <w:szCs w:val="28"/>
                <w:lang w:eastAsia="uk-UA"/>
              </w:rPr>
              <w:t xml:space="preserve"> І-ІІІ ступенів</w:t>
            </w:r>
            <w:r w:rsidR="00AC6CFB">
              <w:rPr>
                <w:rFonts w:ascii="Times New Roman" w:eastAsia="Times New Roman" w:hAnsi="Times New Roman" w:cs="Times New Roman"/>
                <w:sz w:val="28"/>
                <w:szCs w:val="28"/>
                <w:lang w:eastAsia="uk-UA"/>
              </w:rPr>
              <w:t>.</w:t>
            </w:r>
          </w:p>
          <w:p w14:paraId="72C755FE" w14:textId="77777777" w:rsidR="00742ECB" w:rsidRPr="00946B1C" w:rsidRDefault="00742EC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p>
        </w:tc>
      </w:tr>
      <w:tr w:rsidR="0015285B" w:rsidRPr="00946B1C" w14:paraId="2AACD5D6" w14:textId="77777777" w:rsidTr="005355A0">
        <w:tc>
          <w:tcPr>
            <w:tcW w:w="575" w:type="dxa"/>
            <w:gridSpan w:val="2"/>
            <w:tcBorders>
              <w:top w:val="single" w:sz="6" w:space="0" w:color="E9ECEF"/>
              <w:left w:val="single" w:sz="6" w:space="0" w:color="E9ECEF"/>
              <w:bottom w:val="single" w:sz="6" w:space="0" w:color="E9ECEF"/>
              <w:right w:val="single" w:sz="6" w:space="0" w:color="E9ECEF"/>
            </w:tcBorders>
            <w:hideMark/>
          </w:tcPr>
          <w:p w14:paraId="453A5C76"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6AFA0291" w14:textId="77777777" w:rsidR="00DB4104" w:rsidRDefault="0015285B" w:rsidP="006A1111">
            <w:pPr>
              <w:pStyle w:val="a5"/>
              <w:spacing w:before="100" w:beforeAutospacing="1" w:after="100" w:afterAutospacing="1" w:line="240" w:lineRule="auto"/>
              <w:ind w:left="103"/>
              <w:jc w:val="both"/>
              <w:rPr>
                <w:rFonts w:ascii="Times New Roman" w:eastAsia="Times New Roman" w:hAnsi="Times New Roman" w:cs="Times New Roman"/>
                <w:b/>
                <w:sz w:val="28"/>
                <w:szCs w:val="28"/>
                <w:lang w:eastAsia="uk-UA"/>
              </w:rPr>
            </w:pPr>
            <w:r w:rsidRPr="00946B1C">
              <w:rPr>
                <w:rFonts w:ascii="Times New Roman" w:eastAsia="Times New Roman" w:hAnsi="Times New Roman" w:cs="Times New Roman"/>
                <w:b/>
                <w:sz w:val="28"/>
                <w:szCs w:val="28"/>
                <w:lang w:eastAsia="uk-UA"/>
              </w:rPr>
              <w:t>2.</w:t>
            </w:r>
            <w:r w:rsidR="007D121A">
              <w:rPr>
                <w:rFonts w:ascii="Times New Roman" w:eastAsia="Times New Roman" w:hAnsi="Times New Roman" w:cs="Times New Roman"/>
                <w:b/>
                <w:sz w:val="28"/>
                <w:szCs w:val="28"/>
                <w:lang w:eastAsia="uk-UA"/>
              </w:rPr>
              <w:t xml:space="preserve"> </w:t>
            </w:r>
            <w:r w:rsidRPr="00946B1C">
              <w:rPr>
                <w:rFonts w:ascii="Times New Roman" w:eastAsia="Times New Roman" w:hAnsi="Times New Roman" w:cs="Times New Roman"/>
                <w:b/>
                <w:sz w:val="28"/>
                <w:szCs w:val="28"/>
                <w:lang w:eastAsia="uk-UA"/>
              </w:rPr>
              <w:t xml:space="preserve">Модернізація матеріально-технічної та методичної бази закладів </w:t>
            </w:r>
          </w:p>
          <w:p w14:paraId="14415D81" w14:textId="77777777" w:rsidR="0015285B" w:rsidRPr="00DB4104" w:rsidRDefault="00DB4104" w:rsidP="00DB4104">
            <w:pPr>
              <w:pStyle w:val="a5"/>
              <w:spacing w:before="100" w:beforeAutospacing="1" w:after="100" w:afterAutospacing="1" w:line="240" w:lineRule="auto"/>
              <w:ind w:left="103"/>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загальної </w:t>
            </w:r>
            <w:r w:rsidR="0015285B" w:rsidRPr="00DB4104">
              <w:rPr>
                <w:rFonts w:ascii="Times New Roman" w:eastAsia="Times New Roman" w:hAnsi="Times New Roman" w:cs="Times New Roman"/>
                <w:b/>
                <w:sz w:val="28"/>
                <w:szCs w:val="28"/>
                <w:lang w:eastAsia="uk-UA"/>
              </w:rPr>
              <w:t>середньої освіти</w:t>
            </w:r>
          </w:p>
        </w:tc>
      </w:tr>
      <w:tr w:rsidR="0015285B" w:rsidRPr="00946B1C" w14:paraId="0BB7B1DE"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43944085"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2.1</w:t>
            </w:r>
          </w:p>
        </w:tc>
        <w:tc>
          <w:tcPr>
            <w:tcW w:w="8639" w:type="dxa"/>
            <w:tcBorders>
              <w:top w:val="single" w:sz="6" w:space="0" w:color="E9ECEF"/>
              <w:left w:val="single" w:sz="6" w:space="0" w:color="E9ECEF"/>
              <w:bottom w:val="single" w:sz="6" w:space="0" w:color="E9ECEF"/>
              <w:right w:val="single" w:sz="6" w:space="0" w:color="E9ECEF"/>
            </w:tcBorders>
            <w:hideMark/>
          </w:tcPr>
          <w:p w14:paraId="297BF6A0" w14:textId="77777777" w:rsidR="00AF02B0"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Оснащення закладів загальної середньої освіти сучасним обладнанням (прилади, комп’ютери, апаратура тощо) та шкільними меблями, проведення реконструкції, капітального, поточного ремонтів  закладів освіти, зміцнення їхньої матеріально-технічної та освітньої бази </w:t>
            </w:r>
            <w:r w:rsidR="009B6791">
              <w:rPr>
                <w:rFonts w:ascii="Times New Roman" w:eastAsia="Times New Roman" w:hAnsi="Times New Roman" w:cs="Times New Roman"/>
                <w:sz w:val="28"/>
                <w:szCs w:val="28"/>
                <w:lang w:eastAsia="uk-UA"/>
              </w:rPr>
              <w:t xml:space="preserve">для виконання освітніх програм.                                                                                                                         </w:t>
            </w:r>
          </w:p>
          <w:p w14:paraId="13B11678"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lastRenderedPageBreak/>
              <w:t>Ремонт (встановлення) асфальтного чи бетонного покриття на території закладів освіти.</w:t>
            </w:r>
            <w:r>
              <w:rPr>
                <w:rFonts w:ascii="Times New Roman" w:eastAsia="Times New Roman" w:hAnsi="Times New Roman" w:cs="Times New Roman"/>
                <w:sz w:val="28"/>
                <w:szCs w:val="28"/>
                <w:lang w:eastAsia="uk-UA"/>
              </w:rPr>
              <w:t xml:space="preserve"> </w:t>
            </w:r>
            <w:r w:rsidRPr="00946B1C">
              <w:rPr>
                <w:rFonts w:ascii="Times New Roman" w:eastAsia="Times New Roman" w:hAnsi="Times New Roman" w:cs="Times New Roman"/>
                <w:sz w:val="28"/>
                <w:szCs w:val="28"/>
                <w:lang w:eastAsia="uk-UA"/>
              </w:rPr>
              <w:t>Здійснення оновлення, заміни обладнання, мультимедійного забезпечення кабінетів з природничо-математичних та технологічних дисциплін</w:t>
            </w:r>
            <w:r w:rsidR="00AC6CFB">
              <w:rPr>
                <w:rFonts w:ascii="Times New Roman" w:eastAsia="Times New Roman" w:hAnsi="Times New Roman" w:cs="Times New Roman"/>
                <w:sz w:val="28"/>
                <w:szCs w:val="28"/>
                <w:lang w:eastAsia="uk-UA"/>
              </w:rPr>
              <w:t>.</w:t>
            </w:r>
          </w:p>
        </w:tc>
      </w:tr>
      <w:tr w:rsidR="0015285B" w:rsidRPr="00946B1C" w14:paraId="60E3B9ED"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212F54F0"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lastRenderedPageBreak/>
              <w:t>2.2</w:t>
            </w:r>
          </w:p>
        </w:tc>
        <w:tc>
          <w:tcPr>
            <w:tcW w:w="8639" w:type="dxa"/>
            <w:tcBorders>
              <w:top w:val="single" w:sz="6" w:space="0" w:color="E9ECEF"/>
              <w:left w:val="single" w:sz="6" w:space="0" w:color="E9ECEF"/>
              <w:bottom w:val="single" w:sz="6" w:space="0" w:color="E9ECEF"/>
              <w:right w:val="single" w:sz="6" w:space="0" w:color="E9ECEF"/>
            </w:tcBorders>
            <w:shd w:val="clear" w:color="auto" w:fill="FFFFFF" w:themeFill="background1"/>
            <w:hideMark/>
          </w:tcPr>
          <w:p w14:paraId="2FDA3303" w14:textId="4870266E"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Забезпечення шкільних їдалень меблями, технологічним обладнанням, кухонним інвентарем, посудом згідно встановлених нормативів та вимогам НАССР, поточний та капітальний ремонт приміщень їдалень</w:t>
            </w:r>
            <w:r w:rsidR="00F70017" w:rsidRPr="00286C89">
              <w:rPr>
                <w:rFonts w:ascii="Times New Roman" w:eastAsia="Times New Roman" w:hAnsi="Times New Roman" w:cs="Times New Roman"/>
                <w:sz w:val="28"/>
                <w:szCs w:val="28"/>
                <w:lang w:eastAsia="uk-UA"/>
              </w:rPr>
              <w:t>.</w:t>
            </w:r>
          </w:p>
        </w:tc>
      </w:tr>
      <w:tr w:rsidR="0015285B" w:rsidRPr="00946B1C" w14:paraId="2D5528F6"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1B60B00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2.3</w:t>
            </w:r>
          </w:p>
        </w:tc>
        <w:tc>
          <w:tcPr>
            <w:tcW w:w="8639" w:type="dxa"/>
            <w:tcBorders>
              <w:top w:val="single" w:sz="6" w:space="0" w:color="E9ECEF"/>
              <w:left w:val="single" w:sz="6" w:space="0" w:color="E9ECEF"/>
              <w:bottom w:val="single" w:sz="6" w:space="0" w:color="E9ECEF"/>
              <w:right w:val="single" w:sz="6" w:space="0" w:color="E9ECEF"/>
            </w:tcBorders>
            <w:hideMark/>
          </w:tcPr>
          <w:p w14:paraId="674D20AE"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Зміцнення спортивної бази закладів загальної середньої освіти.</w:t>
            </w:r>
          </w:p>
          <w:p w14:paraId="14EB98E4"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Оснащення спортивних залів спортінвентарем, будівництво та реконструкція спортзалів, спортмайданчиків, тренажерних комплексів.</w:t>
            </w:r>
          </w:p>
        </w:tc>
      </w:tr>
      <w:tr w:rsidR="0015285B" w:rsidRPr="00946B1C" w14:paraId="11F66143"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37113FCE"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2.4</w:t>
            </w:r>
          </w:p>
        </w:tc>
        <w:tc>
          <w:tcPr>
            <w:tcW w:w="8639" w:type="dxa"/>
            <w:tcBorders>
              <w:top w:val="single" w:sz="6" w:space="0" w:color="E9ECEF"/>
              <w:left w:val="single" w:sz="6" w:space="0" w:color="E9ECEF"/>
              <w:bottom w:val="single" w:sz="6" w:space="0" w:color="E9ECEF"/>
              <w:right w:val="single" w:sz="6" w:space="0" w:color="E9ECEF"/>
            </w:tcBorders>
            <w:hideMark/>
          </w:tcPr>
          <w:p w14:paraId="2BC9A4E5" w14:textId="77777777" w:rsidR="0015285B"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Придбання для шкільних бібліотек  підручників, навчальних посібників, художньої літератури, комп’ютерної техніки, проведення книжкових доброчинних акцій</w:t>
            </w:r>
            <w:r w:rsidR="00742ECB">
              <w:rPr>
                <w:rFonts w:ascii="Times New Roman" w:eastAsia="Times New Roman" w:hAnsi="Times New Roman" w:cs="Times New Roman"/>
                <w:sz w:val="28"/>
                <w:szCs w:val="28"/>
                <w:lang w:eastAsia="uk-UA"/>
              </w:rPr>
              <w:t>.</w:t>
            </w:r>
          </w:p>
          <w:p w14:paraId="71C79D9C" w14:textId="77777777" w:rsidR="00DB4104" w:rsidRPr="00DB4104" w:rsidRDefault="00DB4104" w:rsidP="006A1111">
            <w:pPr>
              <w:spacing w:before="100" w:beforeAutospacing="1" w:after="100" w:afterAutospacing="1" w:line="240" w:lineRule="auto"/>
              <w:jc w:val="both"/>
              <w:rPr>
                <w:rFonts w:ascii="Times New Roman" w:eastAsia="Times New Roman" w:hAnsi="Times New Roman" w:cs="Times New Roman"/>
                <w:sz w:val="16"/>
                <w:szCs w:val="16"/>
                <w:lang w:eastAsia="uk-UA"/>
              </w:rPr>
            </w:pPr>
          </w:p>
        </w:tc>
      </w:tr>
      <w:tr w:rsidR="0015285B" w:rsidRPr="00946B1C" w14:paraId="7B0C45A7" w14:textId="77777777" w:rsidTr="005355A0">
        <w:trPr>
          <w:trHeight w:val="496"/>
        </w:trPr>
        <w:tc>
          <w:tcPr>
            <w:tcW w:w="575" w:type="dxa"/>
            <w:gridSpan w:val="2"/>
            <w:tcBorders>
              <w:top w:val="single" w:sz="6" w:space="0" w:color="E9ECEF"/>
              <w:left w:val="single" w:sz="6" w:space="0" w:color="E9ECEF"/>
              <w:bottom w:val="single" w:sz="6" w:space="0" w:color="E9ECEF"/>
              <w:right w:val="single" w:sz="6" w:space="0" w:color="E9ECEF"/>
            </w:tcBorders>
            <w:hideMark/>
          </w:tcPr>
          <w:p w14:paraId="33FDF6EC"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30F67C5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946B1C">
              <w:rPr>
                <w:rFonts w:ascii="Times New Roman" w:eastAsia="Times New Roman" w:hAnsi="Times New Roman" w:cs="Times New Roman"/>
                <w:b/>
                <w:sz w:val="28"/>
                <w:szCs w:val="28"/>
                <w:lang w:eastAsia="uk-UA"/>
              </w:rPr>
              <w:t> 3. Робота з обдарованою учнівською молоддю</w:t>
            </w:r>
          </w:p>
        </w:tc>
      </w:tr>
      <w:tr w:rsidR="0015285B" w:rsidRPr="00946B1C" w14:paraId="207D1F8D" w14:textId="77777777" w:rsidTr="005355A0">
        <w:trPr>
          <w:gridAfter w:val="2"/>
          <w:wAfter w:w="6512" w:type="dxa"/>
          <w:trHeight w:val="1943"/>
        </w:trPr>
        <w:tc>
          <w:tcPr>
            <w:tcW w:w="575" w:type="dxa"/>
            <w:gridSpan w:val="2"/>
            <w:tcBorders>
              <w:top w:val="single" w:sz="6" w:space="0" w:color="E9ECEF"/>
              <w:left w:val="single" w:sz="6" w:space="0" w:color="E9ECEF"/>
              <w:bottom w:val="single" w:sz="6" w:space="0" w:color="E9ECEF"/>
              <w:right w:val="single" w:sz="6" w:space="0" w:color="E9ECEF"/>
            </w:tcBorders>
            <w:hideMark/>
          </w:tcPr>
          <w:p w14:paraId="20D91F24"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3.1</w:t>
            </w:r>
          </w:p>
        </w:tc>
        <w:tc>
          <w:tcPr>
            <w:tcW w:w="8639" w:type="dxa"/>
            <w:tcBorders>
              <w:top w:val="single" w:sz="6" w:space="0" w:color="E9ECEF"/>
              <w:left w:val="single" w:sz="6" w:space="0" w:color="E9ECEF"/>
              <w:bottom w:val="single" w:sz="6" w:space="0" w:color="E9ECEF"/>
              <w:right w:val="single" w:sz="6" w:space="0" w:color="E9ECEF"/>
            </w:tcBorders>
            <w:hideMark/>
          </w:tcPr>
          <w:p w14:paraId="448C6B24"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Участь у :</w:t>
            </w:r>
          </w:p>
          <w:p w14:paraId="59F70D5B" w14:textId="77777777" w:rsidR="0015285B" w:rsidRPr="00946B1C" w:rsidRDefault="0015285B" w:rsidP="00DB4104">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районних та обласних етапах Все</w:t>
            </w:r>
            <w:r w:rsidR="00DB4104">
              <w:rPr>
                <w:rFonts w:ascii="Times New Roman" w:eastAsia="Times New Roman" w:hAnsi="Times New Roman" w:cs="Times New Roman"/>
                <w:sz w:val="28"/>
                <w:szCs w:val="28"/>
                <w:lang w:eastAsia="uk-UA"/>
              </w:rPr>
              <w:t xml:space="preserve">українських предметних олімпіад                                  </w:t>
            </w:r>
            <w:r w:rsidRPr="00946B1C">
              <w:rPr>
                <w:rFonts w:ascii="Times New Roman" w:eastAsia="Times New Roman" w:hAnsi="Times New Roman" w:cs="Times New Roman"/>
                <w:sz w:val="28"/>
                <w:szCs w:val="28"/>
                <w:lang w:eastAsia="uk-UA"/>
              </w:rPr>
              <w:t>(в т.ч. інтернет-олімпіад)</w:t>
            </w:r>
            <w:r w:rsidR="00AC6CFB">
              <w:rPr>
                <w:rFonts w:ascii="Times New Roman" w:eastAsia="Times New Roman" w:hAnsi="Times New Roman" w:cs="Times New Roman"/>
                <w:sz w:val="28"/>
                <w:szCs w:val="28"/>
                <w:lang w:eastAsia="uk-UA"/>
              </w:rPr>
              <w:t>;</w:t>
            </w:r>
          </w:p>
          <w:p w14:paraId="75C84E9F"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конкурсах</w:t>
            </w:r>
            <w:r w:rsidR="00AC6CFB">
              <w:rPr>
                <w:rFonts w:ascii="Times New Roman" w:eastAsia="Times New Roman" w:hAnsi="Times New Roman" w:cs="Times New Roman"/>
                <w:sz w:val="28"/>
                <w:szCs w:val="28"/>
                <w:lang w:eastAsia="uk-UA"/>
              </w:rPr>
              <w:t>.</w:t>
            </w:r>
            <w:r w:rsidRPr="00946B1C">
              <w:rPr>
                <w:rFonts w:ascii="Times New Roman" w:eastAsia="Times New Roman" w:hAnsi="Times New Roman" w:cs="Times New Roman"/>
                <w:sz w:val="28"/>
                <w:szCs w:val="28"/>
                <w:lang w:eastAsia="uk-UA"/>
              </w:rPr>
              <w:t> </w:t>
            </w:r>
          </w:p>
        </w:tc>
      </w:tr>
      <w:tr w:rsidR="0015285B" w:rsidRPr="00946B1C" w14:paraId="218D7964"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7B302C60" w14:textId="77777777" w:rsidR="0015285B" w:rsidRPr="00AC6CFB"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ru-RU" w:eastAsia="uk-UA"/>
              </w:rPr>
            </w:pPr>
            <w:r w:rsidRPr="00946B1C">
              <w:rPr>
                <w:rFonts w:ascii="Times New Roman" w:eastAsia="Times New Roman" w:hAnsi="Times New Roman" w:cs="Times New Roman"/>
                <w:sz w:val="28"/>
                <w:szCs w:val="28"/>
                <w:lang w:eastAsia="uk-UA"/>
              </w:rPr>
              <w:t>3.2</w:t>
            </w:r>
          </w:p>
        </w:tc>
        <w:tc>
          <w:tcPr>
            <w:tcW w:w="8639" w:type="dxa"/>
            <w:tcBorders>
              <w:top w:val="single" w:sz="6" w:space="0" w:color="E9ECEF"/>
              <w:left w:val="single" w:sz="6" w:space="0" w:color="E9ECEF"/>
              <w:bottom w:val="single" w:sz="6" w:space="0" w:color="E9ECEF"/>
              <w:right w:val="single" w:sz="6" w:space="0" w:color="E9ECEF"/>
            </w:tcBorders>
            <w:hideMark/>
          </w:tcPr>
          <w:p w14:paraId="02235C02"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Організація відпочинку обдарованої учнівської молоді, в тому числі в літніх оздоровчих таборах.</w:t>
            </w:r>
          </w:p>
        </w:tc>
      </w:tr>
      <w:tr w:rsidR="0015285B" w:rsidRPr="00946B1C" w14:paraId="613E9499"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4B76C1CE" w14:textId="77777777" w:rsidR="0015285B" w:rsidRPr="00AC6CFB"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ru-RU" w:eastAsia="uk-UA"/>
              </w:rPr>
            </w:pPr>
            <w:r w:rsidRPr="00946B1C">
              <w:rPr>
                <w:rFonts w:ascii="Times New Roman" w:eastAsia="Times New Roman" w:hAnsi="Times New Roman" w:cs="Times New Roman"/>
                <w:sz w:val="28"/>
                <w:szCs w:val="28"/>
                <w:lang w:eastAsia="uk-UA"/>
              </w:rPr>
              <w:t>3.3</w:t>
            </w:r>
          </w:p>
        </w:tc>
        <w:tc>
          <w:tcPr>
            <w:tcW w:w="8639" w:type="dxa"/>
            <w:tcBorders>
              <w:top w:val="single" w:sz="6" w:space="0" w:color="E9ECEF"/>
              <w:left w:val="single" w:sz="6" w:space="0" w:color="E9ECEF"/>
              <w:bottom w:val="single" w:sz="6" w:space="0" w:color="E9ECEF"/>
              <w:right w:val="single" w:sz="6" w:space="0" w:color="E9ECEF"/>
            </w:tcBorders>
            <w:hideMark/>
          </w:tcPr>
          <w:p w14:paraId="25F5C977"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color w:val="FF0000"/>
                <w:sz w:val="28"/>
                <w:szCs w:val="28"/>
                <w:lang w:eastAsia="uk-UA"/>
              </w:rPr>
            </w:pPr>
            <w:r w:rsidRPr="00946B1C">
              <w:rPr>
                <w:rFonts w:ascii="Times New Roman" w:eastAsia="Times New Roman" w:hAnsi="Times New Roman" w:cs="Times New Roman"/>
                <w:sz w:val="28"/>
                <w:szCs w:val="28"/>
                <w:lang w:eastAsia="uk-UA"/>
              </w:rPr>
              <w:t>Забезпечення закладів загальної середньої освіти матеріалами для дослідницької роботи, навчально-методичними матеріалами, необхідними для роботи з обдарованою молоддю</w:t>
            </w:r>
            <w:r w:rsidR="00AC6CFB">
              <w:rPr>
                <w:rFonts w:ascii="Times New Roman" w:eastAsia="Times New Roman" w:hAnsi="Times New Roman" w:cs="Times New Roman"/>
                <w:sz w:val="28"/>
                <w:szCs w:val="28"/>
                <w:lang w:eastAsia="uk-UA"/>
              </w:rPr>
              <w:t>.</w:t>
            </w:r>
          </w:p>
        </w:tc>
      </w:tr>
      <w:tr w:rsidR="0015285B" w:rsidRPr="00946B1C" w14:paraId="12B73ACB"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38D79E87"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3.</w:t>
            </w:r>
            <w:r w:rsidRPr="00946B1C">
              <w:rPr>
                <w:rFonts w:ascii="Times New Roman" w:eastAsia="Times New Roman" w:hAnsi="Times New Roman" w:cs="Times New Roman"/>
                <w:sz w:val="28"/>
                <w:szCs w:val="28"/>
                <w:lang w:val="en-US" w:eastAsia="uk-UA"/>
              </w:rPr>
              <w:t>4</w:t>
            </w:r>
          </w:p>
        </w:tc>
        <w:tc>
          <w:tcPr>
            <w:tcW w:w="8639" w:type="dxa"/>
            <w:tcBorders>
              <w:top w:val="single" w:sz="6" w:space="0" w:color="E9ECEF"/>
              <w:left w:val="single" w:sz="6" w:space="0" w:color="E9ECEF"/>
              <w:bottom w:val="single" w:sz="6" w:space="0" w:color="E9ECEF"/>
              <w:right w:val="single" w:sz="6" w:space="0" w:color="E9ECEF"/>
            </w:tcBorders>
            <w:hideMark/>
          </w:tcPr>
          <w:p w14:paraId="42E97EEE" w14:textId="4D3600E5" w:rsidR="0015285B" w:rsidRPr="00946B1C" w:rsidRDefault="0015285B" w:rsidP="00286C89">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Виплата грошових </w:t>
            </w:r>
            <w:r w:rsidRPr="00286C89">
              <w:rPr>
                <w:rFonts w:ascii="Times New Roman" w:eastAsia="Times New Roman" w:hAnsi="Times New Roman" w:cs="Times New Roman"/>
                <w:sz w:val="28"/>
                <w:szCs w:val="28"/>
                <w:lang w:eastAsia="uk-UA"/>
              </w:rPr>
              <w:t xml:space="preserve">винагород </w:t>
            </w:r>
            <w:r w:rsidR="00286C89" w:rsidRPr="00286C89">
              <w:rPr>
                <w:rFonts w:ascii="Times New Roman" w:eastAsia="Times New Roman" w:hAnsi="Times New Roman" w:cs="Times New Roman"/>
                <w:sz w:val="28"/>
                <w:szCs w:val="28"/>
                <w:lang w:eastAsia="uk-UA"/>
              </w:rPr>
              <w:t>учням</w:t>
            </w:r>
            <w:r w:rsidR="00286C89">
              <w:rPr>
                <w:rFonts w:ascii="Times New Roman" w:eastAsia="Times New Roman" w:hAnsi="Times New Roman" w:cs="Times New Roman"/>
                <w:sz w:val="28"/>
                <w:szCs w:val="28"/>
                <w:lang w:eastAsia="uk-UA"/>
              </w:rPr>
              <w:t>, а також</w:t>
            </w:r>
            <w:r w:rsidR="00286C89" w:rsidRPr="00286C89">
              <w:rPr>
                <w:rFonts w:ascii="Times New Roman" w:eastAsia="Times New Roman" w:hAnsi="Times New Roman" w:cs="Times New Roman"/>
                <w:sz w:val="28"/>
                <w:szCs w:val="28"/>
                <w:lang w:eastAsia="uk-UA"/>
              </w:rPr>
              <w:t xml:space="preserve"> </w:t>
            </w:r>
            <w:r w:rsidR="00286C89">
              <w:rPr>
                <w:rFonts w:ascii="Times New Roman" w:eastAsia="Times New Roman" w:hAnsi="Times New Roman" w:cs="Times New Roman"/>
                <w:sz w:val="28"/>
                <w:szCs w:val="28"/>
                <w:lang w:eastAsia="uk-UA"/>
              </w:rPr>
              <w:t>вчителям,</w:t>
            </w:r>
            <w:r w:rsidRPr="00946B1C">
              <w:rPr>
                <w:rFonts w:ascii="Times New Roman" w:eastAsia="Times New Roman" w:hAnsi="Times New Roman" w:cs="Times New Roman"/>
                <w:sz w:val="28"/>
                <w:szCs w:val="28"/>
                <w:lang w:eastAsia="uk-UA"/>
              </w:rPr>
              <w:t xml:space="preserve"> які результативно працюють з обдарованою молоддю</w:t>
            </w:r>
            <w:r w:rsidR="00AC6CFB">
              <w:rPr>
                <w:rFonts w:ascii="Times New Roman" w:eastAsia="Times New Roman" w:hAnsi="Times New Roman" w:cs="Times New Roman"/>
                <w:sz w:val="28"/>
                <w:szCs w:val="28"/>
                <w:lang w:eastAsia="uk-UA"/>
              </w:rPr>
              <w:t>.</w:t>
            </w:r>
          </w:p>
        </w:tc>
      </w:tr>
      <w:tr w:rsidR="0015285B" w:rsidRPr="00946B1C" w14:paraId="72EECD2D"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tcPr>
          <w:p w14:paraId="1A57386B"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3.</w:t>
            </w:r>
            <w:r w:rsidRPr="00946B1C">
              <w:rPr>
                <w:rFonts w:ascii="Times New Roman" w:eastAsia="Times New Roman" w:hAnsi="Times New Roman" w:cs="Times New Roman"/>
                <w:sz w:val="28"/>
                <w:szCs w:val="28"/>
                <w:lang w:val="en-US" w:eastAsia="uk-UA"/>
              </w:rPr>
              <w:t>5</w:t>
            </w:r>
          </w:p>
        </w:tc>
        <w:tc>
          <w:tcPr>
            <w:tcW w:w="8639" w:type="dxa"/>
            <w:tcBorders>
              <w:top w:val="single" w:sz="6" w:space="0" w:color="E9ECEF"/>
              <w:left w:val="single" w:sz="6" w:space="0" w:color="E9ECEF"/>
              <w:bottom w:val="single" w:sz="6" w:space="0" w:color="E9ECEF"/>
              <w:right w:val="single" w:sz="6" w:space="0" w:color="E9ECEF"/>
            </w:tcBorders>
          </w:tcPr>
          <w:p w14:paraId="1F1C1CF7" w14:textId="77777777" w:rsidR="0015285B"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Організація роботи гуртків для розвитку дитячих талантів та обдарувань</w:t>
            </w:r>
            <w:r w:rsidR="00AC6CFB">
              <w:rPr>
                <w:rFonts w:ascii="Times New Roman" w:eastAsia="Times New Roman" w:hAnsi="Times New Roman" w:cs="Times New Roman"/>
                <w:sz w:val="28"/>
                <w:szCs w:val="28"/>
                <w:lang w:eastAsia="uk-UA"/>
              </w:rPr>
              <w:t>.</w:t>
            </w:r>
          </w:p>
          <w:p w14:paraId="148FFD22" w14:textId="77777777" w:rsidR="00742ECB" w:rsidRPr="00946B1C" w:rsidRDefault="00742EC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p>
        </w:tc>
      </w:tr>
      <w:tr w:rsidR="0015285B" w:rsidRPr="00946B1C" w14:paraId="3CBD1583" w14:textId="77777777" w:rsidTr="005355A0">
        <w:tc>
          <w:tcPr>
            <w:tcW w:w="575" w:type="dxa"/>
            <w:gridSpan w:val="2"/>
            <w:tcBorders>
              <w:top w:val="single" w:sz="6" w:space="0" w:color="E9ECEF"/>
              <w:left w:val="single" w:sz="6" w:space="0" w:color="E9ECEF"/>
              <w:bottom w:val="single" w:sz="6" w:space="0" w:color="E9ECEF"/>
              <w:right w:val="single" w:sz="6" w:space="0" w:color="E9ECEF"/>
            </w:tcBorders>
            <w:hideMark/>
          </w:tcPr>
          <w:p w14:paraId="4E4230A8" w14:textId="77777777" w:rsidR="0015285B" w:rsidRPr="00742ECB"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742ECB">
              <w:rPr>
                <w:rFonts w:ascii="Times New Roman" w:eastAsia="Times New Roman" w:hAnsi="Times New Roman" w:cs="Times New Roman"/>
                <w:b/>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5C5179DE" w14:textId="77777777" w:rsidR="00742ECB" w:rsidRPr="00742ECB"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742ECB">
              <w:rPr>
                <w:rFonts w:ascii="Times New Roman" w:eastAsia="Times New Roman" w:hAnsi="Times New Roman" w:cs="Times New Roman"/>
                <w:b/>
                <w:sz w:val="28"/>
                <w:szCs w:val="28"/>
                <w:lang w:eastAsia="uk-UA"/>
              </w:rPr>
              <w:t xml:space="preserve">4. </w:t>
            </w:r>
            <w:proofErr w:type="spellStart"/>
            <w:r w:rsidRPr="00742ECB">
              <w:rPr>
                <w:rFonts w:ascii="Times New Roman" w:eastAsia="Times New Roman" w:hAnsi="Times New Roman" w:cs="Times New Roman"/>
                <w:b/>
                <w:sz w:val="28"/>
                <w:szCs w:val="28"/>
                <w:lang w:eastAsia="uk-UA"/>
              </w:rPr>
              <w:t>Cпортивно</w:t>
            </w:r>
            <w:proofErr w:type="spellEnd"/>
            <w:r w:rsidRPr="00742ECB">
              <w:rPr>
                <w:rFonts w:ascii="Times New Roman" w:eastAsia="Times New Roman" w:hAnsi="Times New Roman" w:cs="Times New Roman"/>
                <w:b/>
                <w:sz w:val="28"/>
                <w:szCs w:val="28"/>
                <w:lang w:eastAsia="uk-UA"/>
              </w:rPr>
              <w:t>-масові заходи в закладах загальної середньої освіти</w:t>
            </w:r>
          </w:p>
        </w:tc>
      </w:tr>
      <w:tr w:rsidR="0015285B" w:rsidRPr="00946B1C" w14:paraId="022BBA85"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3CEF1097"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4.1</w:t>
            </w:r>
          </w:p>
        </w:tc>
        <w:tc>
          <w:tcPr>
            <w:tcW w:w="8639" w:type="dxa"/>
            <w:tcBorders>
              <w:top w:val="single" w:sz="6" w:space="0" w:color="E9ECEF"/>
              <w:left w:val="single" w:sz="6" w:space="0" w:color="E9ECEF"/>
              <w:bottom w:val="single" w:sz="6" w:space="0" w:color="E9ECEF"/>
              <w:right w:val="single" w:sz="6" w:space="0" w:color="E9ECEF"/>
            </w:tcBorders>
            <w:hideMark/>
          </w:tcPr>
          <w:p w14:paraId="3A5C4E11" w14:textId="77777777" w:rsidR="00030727"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Забезпечити проведення спортивно-масових змагань серед учнівської молоді</w:t>
            </w:r>
            <w:r w:rsidR="00AC6CFB">
              <w:rPr>
                <w:rFonts w:ascii="Times New Roman" w:eastAsia="Times New Roman" w:hAnsi="Times New Roman" w:cs="Times New Roman"/>
                <w:sz w:val="28"/>
                <w:szCs w:val="28"/>
                <w:lang w:eastAsia="uk-UA"/>
              </w:rPr>
              <w:t>.</w:t>
            </w:r>
          </w:p>
        </w:tc>
      </w:tr>
      <w:tr w:rsidR="0015285B" w:rsidRPr="00946B1C" w14:paraId="60100EE1"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629F39B6"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4.2</w:t>
            </w:r>
          </w:p>
        </w:tc>
        <w:tc>
          <w:tcPr>
            <w:tcW w:w="8639" w:type="dxa"/>
            <w:tcBorders>
              <w:top w:val="single" w:sz="6" w:space="0" w:color="E9ECEF"/>
              <w:left w:val="single" w:sz="6" w:space="0" w:color="E9ECEF"/>
              <w:bottom w:val="single" w:sz="6" w:space="0" w:color="E9ECEF"/>
              <w:right w:val="single" w:sz="6" w:space="0" w:color="E9ECEF"/>
            </w:tcBorders>
            <w:hideMark/>
          </w:tcPr>
          <w:p w14:paraId="1175DA35" w14:textId="77777777" w:rsidR="0015285B"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Забезпечити участь  дитячих, юнацьких і молодіжних збірних команд  міської ради у районних, обласних та Всеукраїнських змаганнях</w:t>
            </w:r>
            <w:r w:rsidR="00742ECB">
              <w:rPr>
                <w:rFonts w:ascii="Times New Roman" w:eastAsia="Times New Roman" w:hAnsi="Times New Roman" w:cs="Times New Roman"/>
                <w:sz w:val="28"/>
                <w:szCs w:val="28"/>
                <w:lang w:eastAsia="uk-UA"/>
              </w:rPr>
              <w:t>.</w:t>
            </w:r>
          </w:p>
          <w:p w14:paraId="7140DAA0" w14:textId="77777777" w:rsidR="00742ECB" w:rsidRPr="00946B1C" w:rsidRDefault="00742EC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p>
        </w:tc>
      </w:tr>
      <w:tr w:rsidR="0015285B" w:rsidRPr="00946B1C" w14:paraId="1EC16D56" w14:textId="77777777" w:rsidTr="005355A0">
        <w:tc>
          <w:tcPr>
            <w:tcW w:w="575" w:type="dxa"/>
            <w:gridSpan w:val="2"/>
            <w:tcBorders>
              <w:top w:val="single" w:sz="6" w:space="0" w:color="E9ECEF"/>
              <w:left w:val="single" w:sz="6" w:space="0" w:color="E9ECEF"/>
              <w:bottom w:val="single" w:sz="6" w:space="0" w:color="E9ECEF"/>
              <w:right w:val="single" w:sz="6" w:space="0" w:color="E9ECEF"/>
            </w:tcBorders>
            <w:hideMark/>
          </w:tcPr>
          <w:p w14:paraId="6317B729"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1FDA8F8A" w14:textId="77777777" w:rsidR="00742ECB" w:rsidRPr="00030727"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030727">
              <w:rPr>
                <w:rFonts w:ascii="Times New Roman" w:eastAsia="Times New Roman" w:hAnsi="Times New Roman" w:cs="Times New Roman"/>
                <w:b/>
                <w:sz w:val="28"/>
                <w:szCs w:val="28"/>
                <w:lang w:eastAsia="uk-UA"/>
              </w:rPr>
              <w:t>5. Оздоровлення та харчування учнів</w:t>
            </w:r>
          </w:p>
        </w:tc>
      </w:tr>
      <w:tr w:rsidR="0015285B" w:rsidRPr="00946B1C" w14:paraId="470125A2"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7D8C4BA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5.1</w:t>
            </w:r>
          </w:p>
        </w:tc>
        <w:tc>
          <w:tcPr>
            <w:tcW w:w="8639" w:type="dxa"/>
            <w:tcBorders>
              <w:top w:val="single" w:sz="6" w:space="0" w:color="E9ECEF"/>
              <w:left w:val="single" w:sz="6" w:space="0" w:color="E9ECEF"/>
              <w:bottom w:val="single" w:sz="6" w:space="0" w:color="E9ECEF"/>
              <w:right w:val="single" w:sz="6" w:space="0" w:color="E9ECEF"/>
            </w:tcBorders>
            <w:hideMark/>
          </w:tcPr>
          <w:p w14:paraId="0A3FA748" w14:textId="1F47991F" w:rsidR="0015285B" w:rsidRPr="00946B1C" w:rsidRDefault="0015285B" w:rsidP="00030727">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Забезпечувати оздоровлення дітей, що потребують особливої соціальної уваги та підтримки</w:t>
            </w:r>
            <w:r w:rsidR="00030727">
              <w:rPr>
                <w:rFonts w:ascii="Times New Roman" w:eastAsia="Times New Roman" w:hAnsi="Times New Roman" w:cs="Times New Roman"/>
                <w:sz w:val="28"/>
                <w:szCs w:val="28"/>
                <w:lang w:eastAsia="uk-UA"/>
              </w:rPr>
              <w:t>:</w:t>
            </w:r>
            <w:r w:rsidRPr="00030727">
              <w:rPr>
                <w:rFonts w:ascii="Times New Roman" w:eastAsia="Times New Roman" w:hAnsi="Times New Roman" w:cs="Times New Roman"/>
                <w:sz w:val="28"/>
                <w:szCs w:val="28"/>
                <w:lang w:eastAsia="uk-UA"/>
              </w:rPr>
              <w:t xml:space="preserve"> </w:t>
            </w:r>
            <w:r w:rsidR="009B6791" w:rsidRPr="00030727">
              <w:rPr>
                <w:rFonts w:ascii="Times New Roman" w:hAnsi="Times New Roman" w:cs="Times New Roman"/>
                <w:sz w:val="28"/>
                <w:szCs w:val="28"/>
                <w:shd w:val="clear" w:color="auto" w:fill="FFFFFF"/>
              </w:rPr>
              <w:t xml:space="preserve">дітей з сімей військовослужбовців, учасників АТО, згідно чинного законодавства (при наявності посвідчення учасника АТО чи довідки про перебування одного із батьків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w:t>
            </w:r>
            <w:r w:rsidR="009B6791" w:rsidRPr="00030727">
              <w:rPr>
                <w:rFonts w:ascii="Times New Roman" w:hAnsi="Times New Roman" w:cs="Times New Roman"/>
                <w:sz w:val="28"/>
                <w:szCs w:val="28"/>
                <w:shd w:val="clear" w:color="auto" w:fill="FFFFFF"/>
              </w:rPr>
              <w:lastRenderedPageBreak/>
              <w:t>перебуваючи безпосередньо в районах та в період здійснення зазначених заходів у відповідних областях ), дітей працівників органів внутрішніх справ, які загинули під час виконання службових обов’язків, дітей з числа внутрішньо переміщених осіб чи діти, які мають статус дитини</w:t>
            </w:r>
            <w:r w:rsidR="009B6791" w:rsidRPr="00030727">
              <w:rPr>
                <w:sz w:val="28"/>
                <w:szCs w:val="28"/>
              </w:rPr>
              <w:t xml:space="preserve"> </w:t>
            </w:r>
            <w:r w:rsidR="009B6791" w:rsidRPr="00030727">
              <w:rPr>
                <w:rFonts w:ascii="Times New Roman" w:hAnsi="Times New Roman" w:cs="Times New Roman"/>
                <w:sz w:val="28"/>
                <w:szCs w:val="28"/>
                <w:shd w:val="clear" w:color="auto" w:fill="FFFFFF"/>
              </w:rPr>
              <w:t xml:space="preserve">яка постраждала внаслідок воєнних дій і збройних конфліктів, учнів яким згідно ЗУ «Про статус і соціальний захист громадян які постраждали внаслідок Чорнобильської катастрофи», дітей загиблих військовослужбовців під час проведення антитерористичної операції,   дітей з сімей загиблих (померлих) ветеранів війни, </w:t>
            </w:r>
            <w:r w:rsidR="00030727" w:rsidRPr="00030727">
              <w:rPr>
                <w:rFonts w:ascii="Times New Roman" w:hAnsi="Times New Roman" w:cs="Times New Roman"/>
                <w:sz w:val="28"/>
                <w:szCs w:val="28"/>
                <w:shd w:val="clear" w:color="auto" w:fill="FFFFFF"/>
              </w:rPr>
              <w:t>учнів</w:t>
            </w:r>
            <w:r w:rsidR="009B6791" w:rsidRPr="00030727">
              <w:rPr>
                <w:rFonts w:ascii="Times New Roman" w:hAnsi="Times New Roman" w:cs="Times New Roman"/>
                <w:sz w:val="28"/>
                <w:szCs w:val="28"/>
                <w:shd w:val="clear" w:color="auto" w:fill="FFFFFF"/>
              </w:rPr>
              <w:t xml:space="preserve"> із сімей які отримують допомогу відповідно до ЗУ «Про державну соціальну допомогу малозабезпеченим сім`ям», дітей-сиріт, дітей позбавлених батьківського піклування, дітей з особливими освітніми потребами, які навчаються у спеціальних і інклюзивних класах, дітей із сімей, які отримують допомогу відповідно до Закону України "Про державну соціальну допомогу малозабезпеченим сім'ям»</w:t>
            </w:r>
            <w:r w:rsidR="00030727" w:rsidRPr="00030727">
              <w:rPr>
                <w:rFonts w:ascii="Times New Roman" w:eastAsia="Times New Roman" w:hAnsi="Times New Roman" w:cs="Times New Roman"/>
                <w:sz w:val="28"/>
                <w:szCs w:val="28"/>
                <w:lang w:eastAsia="uk-UA"/>
              </w:rPr>
              <w:t>,</w:t>
            </w:r>
            <w:r w:rsidRPr="00030727">
              <w:rPr>
                <w:rFonts w:ascii="Times New Roman" w:eastAsia="Times New Roman" w:hAnsi="Times New Roman" w:cs="Times New Roman"/>
                <w:sz w:val="28"/>
                <w:szCs w:val="28"/>
                <w:lang w:eastAsia="uk-UA"/>
              </w:rPr>
              <w:t xml:space="preserve"> </w:t>
            </w:r>
            <w:r w:rsidRPr="00946B1C">
              <w:rPr>
                <w:rFonts w:ascii="Times New Roman" w:eastAsia="Times New Roman" w:hAnsi="Times New Roman" w:cs="Times New Roman"/>
                <w:sz w:val="28"/>
                <w:szCs w:val="28"/>
                <w:lang w:eastAsia="uk-UA"/>
              </w:rPr>
              <w:t>талановитих та обдарованих дітей відповідно до кількості виділених путівок</w:t>
            </w:r>
            <w:r w:rsidR="008550E4">
              <w:rPr>
                <w:rFonts w:ascii="Times New Roman" w:eastAsia="Times New Roman" w:hAnsi="Times New Roman" w:cs="Times New Roman"/>
                <w:sz w:val="28"/>
                <w:szCs w:val="28"/>
                <w:lang w:eastAsia="uk-UA"/>
              </w:rPr>
              <w:t>.</w:t>
            </w:r>
          </w:p>
        </w:tc>
      </w:tr>
      <w:tr w:rsidR="0015285B" w:rsidRPr="00946B1C" w14:paraId="328B0EA8"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120DA5B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lastRenderedPageBreak/>
              <w:t>5.2</w:t>
            </w:r>
          </w:p>
        </w:tc>
        <w:tc>
          <w:tcPr>
            <w:tcW w:w="8639" w:type="dxa"/>
            <w:tcBorders>
              <w:top w:val="single" w:sz="6" w:space="0" w:color="E9ECEF"/>
              <w:left w:val="single" w:sz="6" w:space="0" w:color="E9ECEF"/>
              <w:bottom w:val="single" w:sz="6" w:space="0" w:color="E9ECEF"/>
              <w:right w:val="single" w:sz="6" w:space="0" w:color="E9ECEF"/>
            </w:tcBorders>
            <w:hideMark/>
          </w:tcPr>
          <w:p w14:paraId="309A8272"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Сприяти організації роботи таборів з денним перебуванням при  закладах загальної середньої освіти, </w:t>
            </w:r>
            <w:proofErr w:type="spellStart"/>
            <w:r w:rsidRPr="00946B1C">
              <w:rPr>
                <w:rFonts w:ascii="Times New Roman" w:eastAsia="Times New Roman" w:hAnsi="Times New Roman" w:cs="Times New Roman"/>
                <w:sz w:val="28"/>
                <w:szCs w:val="28"/>
                <w:lang w:eastAsia="uk-UA"/>
              </w:rPr>
              <w:t>мовних</w:t>
            </w:r>
            <w:proofErr w:type="spellEnd"/>
            <w:r w:rsidRPr="00946B1C">
              <w:rPr>
                <w:rFonts w:ascii="Times New Roman" w:eastAsia="Times New Roman" w:hAnsi="Times New Roman" w:cs="Times New Roman"/>
                <w:sz w:val="28"/>
                <w:szCs w:val="28"/>
                <w:lang w:eastAsia="uk-UA"/>
              </w:rPr>
              <w:t xml:space="preserve"> таборів, таборів </w:t>
            </w:r>
            <w:proofErr w:type="spellStart"/>
            <w:r w:rsidRPr="00946B1C">
              <w:rPr>
                <w:rFonts w:ascii="Times New Roman" w:eastAsia="Times New Roman" w:hAnsi="Times New Roman" w:cs="Times New Roman"/>
                <w:sz w:val="28"/>
                <w:szCs w:val="28"/>
                <w:lang w:eastAsia="uk-UA"/>
              </w:rPr>
              <w:t>краєзнавчо</w:t>
            </w:r>
            <w:proofErr w:type="spellEnd"/>
            <w:r w:rsidRPr="00946B1C">
              <w:rPr>
                <w:rFonts w:ascii="Times New Roman" w:eastAsia="Times New Roman" w:hAnsi="Times New Roman" w:cs="Times New Roman"/>
                <w:sz w:val="28"/>
                <w:szCs w:val="28"/>
                <w:lang w:eastAsia="uk-UA"/>
              </w:rPr>
              <w:t>-туристичного спрямування. </w:t>
            </w:r>
          </w:p>
        </w:tc>
      </w:tr>
      <w:tr w:rsidR="0015285B" w:rsidRPr="00946B1C" w14:paraId="111F7BC6"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1BBE023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5.3</w:t>
            </w:r>
          </w:p>
        </w:tc>
        <w:tc>
          <w:tcPr>
            <w:tcW w:w="8639" w:type="dxa"/>
            <w:tcBorders>
              <w:top w:val="single" w:sz="6" w:space="0" w:color="E9ECEF"/>
              <w:left w:val="single" w:sz="6" w:space="0" w:color="E9ECEF"/>
              <w:bottom w:val="single" w:sz="6" w:space="0" w:color="E9ECEF"/>
              <w:right w:val="single" w:sz="6" w:space="0" w:color="E9ECEF"/>
            </w:tcBorders>
            <w:hideMark/>
          </w:tcPr>
          <w:p w14:paraId="636716B9" w14:textId="77777777" w:rsidR="00030727" w:rsidRDefault="0015285B" w:rsidP="00030727">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Забезпечити безкоштовним харчуванням дітей пільгових категорій: </w:t>
            </w:r>
            <w:r w:rsidR="00030727" w:rsidRPr="00030727">
              <w:rPr>
                <w:rFonts w:ascii="Times New Roman" w:hAnsi="Times New Roman" w:cs="Times New Roman"/>
                <w:sz w:val="28"/>
                <w:szCs w:val="28"/>
                <w:shd w:val="clear" w:color="auto" w:fill="FFFFFF"/>
              </w:rPr>
              <w:t>дітей з сімей військовослужбовців, учасників АТО, згідно чинного законодавства (при наявності посвідчення учасника АТО чи довідки про перебування одного із батьків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в період здійснення зазначених</w:t>
            </w:r>
            <w:r w:rsidR="006C7C9F">
              <w:rPr>
                <w:rFonts w:ascii="Times New Roman" w:hAnsi="Times New Roman" w:cs="Times New Roman"/>
                <w:sz w:val="28"/>
                <w:szCs w:val="28"/>
                <w:shd w:val="clear" w:color="auto" w:fill="FFFFFF"/>
              </w:rPr>
              <w:t xml:space="preserve"> заходів у відповідних областях</w:t>
            </w:r>
            <w:r w:rsidR="00030727" w:rsidRPr="00030727">
              <w:rPr>
                <w:rFonts w:ascii="Times New Roman" w:hAnsi="Times New Roman" w:cs="Times New Roman"/>
                <w:sz w:val="28"/>
                <w:szCs w:val="28"/>
                <w:shd w:val="clear" w:color="auto" w:fill="FFFFFF"/>
              </w:rPr>
              <w:t>), дітей працівників органів внутрішніх справ, які загинули під час виконання службових обов’язків, дітей з числа внутрішньо переміщених осіб чи діти, які мають статус дитини</w:t>
            </w:r>
            <w:r w:rsidR="00030727" w:rsidRPr="00030727">
              <w:rPr>
                <w:sz w:val="28"/>
                <w:szCs w:val="28"/>
              </w:rPr>
              <w:t xml:space="preserve"> </w:t>
            </w:r>
            <w:r w:rsidR="00030727" w:rsidRPr="00030727">
              <w:rPr>
                <w:rFonts w:ascii="Times New Roman" w:hAnsi="Times New Roman" w:cs="Times New Roman"/>
                <w:sz w:val="28"/>
                <w:szCs w:val="28"/>
                <w:shd w:val="clear" w:color="auto" w:fill="FFFFFF"/>
              </w:rPr>
              <w:t>яка постраждала внаслідок воєнних дій і збройних конфліктів, учнів яким згідно ЗУ «Про статус і соціальний захист громадян які постраждали внаслідок Чорнобильської катастрофи», дітей загиблих військовослужбовців під час проведення антитерористичної операції,   дітей з сімей загиблих (померлих) ветеранів війни, учнів із сімей які отримують допомогу відповідно до ЗУ «Про державну соціальну допомогу малозабезпеченим сім`ям», дітей-сиріт, дітей позбавлених батьківського піклування, дітей з особливими освітніми потребами, які навчаються у спеціальних і інклюзивних класах, дітей із сімей, які отримують допомогу відповідно до Закону України "Про державну соціальну допомогу малозабезпеченим сім'ям»</w:t>
            </w:r>
            <w:r w:rsidR="00742ECB">
              <w:rPr>
                <w:rFonts w:ascii="Times New Roman" w:hAnsi="Times New Roman" w:cs="Times New Roman"/>
                <w:sz w:val="28"/>
                <w:szCs w:val="28"/>
                <w:shd w:val="clear" w:color="auto" w:fill="FFFFFF"/>
              </w:rPr>
              <w:t>.</w:t>
            </w:r>
          </w:p>
          <w:p w14:paraId="04DF99E4" w14:textId="77777777" w:rsidR="00742ECB" w:rsidRPr="00946B1C" w:rsidRDefault="00742ECB" w:rsidP="00030727">
            <w:pPr>
              <w:spacing w:before="100" w:beforeAutospacing="1" w:after="100" w:afterAutospacing="1" w:line="240" w:lineRule="auto"/>
              <w:jc w:val="both"/>
              <w:rPr>
                <w:rFonts w:ascii="Times New Roman" w:eastAsia="Times New Roman" w:hAnsi="Times New Roman" w:cs="Times New Roman"/>
                <w:sz w:val="28"/>
                <w:szCs w:val="28"/>
                <w:lang w:eastAsia="uk-UA"/>
              </w:rPr>
            </w:pPr>
          </w:p>
        </w:tc>
      </w:tr>
      <w:tr w:rsidR="0015285B" w:rsidRPr="00946B1C" w14:paraId="63D8D32F" w14:textId="77777777" w:rsidTr="005355A0">
        <w:trPr>
          <w:trHeight w:val="65"/>
        </w:trPr>
        <w:tc>
          <w:tcPr>
            <w:tcW w:w="575" w:type="dxa"/>
            <w:gridSpan w:val="2"/>
            <w:tcBorders>
              <w:top w:val="single" w:sz="6" w:space="0" w:color="E9ECEF"/>
              <w:left w:val="single" w:sz="6" w:space="0" w:color="E9ECEF"/>
              <w:bottom w:val="single" w:sz="6" w:space="0" w:color="E9ECEF"/>
              <w:right w:val="single" w:sz="6" w:space="0" w:color="E9ECEF"/>
            </w:tcBorders>
            <w:hideMark/>
          </w:tcPr>
          <w:p w14:paraId="7FDC1A64" w14:textId="77777777" w:rsidR="0015285B" w:rsidRPr="00030727"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030727">
              <w:rPr>
                <w:rFonts w:ascii="Times New Roman" w:eastAsia="Times New Roman" w:hAnsi="Times New Roman" w:cs="Times New Roman"/>
                <w:b/>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39ED68C3" w14:textId="77777777" w:rsidR="0015285B" w:rsidRPr="00030727"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030727">
              <w:rPr>
                <w:rFonts w:ascii="Times New Roman" w:eastAsia="Times New Roman" w:hAnsi="Times New Roman" w:cs="Times New Roman"/>
                <w:b/>
                <w:sz w:val="28"/>
                <w:szCs w:val="28"/>
                <w:lang w:eastAsia="uk-UA"/>
              </w:rPr>
              <w:t>6. Створення умов для доступності дітей до якісної освіти</w:t>
            </w:r>
          </w:p>
        </w:tc>
      </w:tr>
      <w:tr w:rsidR="0015285B" w:rsidRPr="00946B1C" w14:paraId="4FDC1CB9"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102AA3D2"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6.1</w:t>
            </w:r>
          </w:p>
        </w:tc>
        <w:tc>
          <w:tcPr>
            <w:tcW w:w="8639" w:type="dxa"/>
            <w:tcBorders>
              <w:top w:val="single" w:sz="6" w:space="0" w:color="E9ECEF"/>
              <w:left w:val="single" w:sz="6" w:space="0" w:color="E9ECEF"/>
              <w:bottom w:val="single" w:sz="6" w:space="0" w:color="E9ECEF"/>
              <w:right w:val="single" w:sz="6" w:space="0" w:color="E9ECEF"/>
            </w:tcBorders>
            <w:hideMark/>
          </w:tcPr>
          <w:p w14:paraId="4EDB586D"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Забезпечення  регулярного безоплатного підвезення до місць навчання і додому учнів та педагогічних працівників закладів  освіти, та тих, які проживають за межею пішохідної доступності  (стаття 13 Закону України «Про освіту», стаття 21 Закону України «Про загальну середню освіту») Проводити відшкодування вартості квитків за проїзд учням, де відсутній шкільний автобус або компенсацію за їх </w:t>
            </w:r>
            <w:proofErr w:type="spellStart"/>
            <w:r w:rsidRPr="00946B1C">
              <w:rPr>
                <w:rFonts w:ascii="Times New Roman" w:eastAsia="Times New Roman" w:hAnsi="Times New Roman" w:cs="Times New Roman"/>
                <w:sz w:val="28"/>
                <w:szCs w:val="28"/>
                <w:lang w:eastAsia="uk-UA"/>
              </w:rPr>
              <w:t>довезення</w:t>
            </w:r>
            <w:proofErr w:type="spellEnd"/>
            <w:r w:rsidRPr="00946B1C">
              <w:rPr>
                <w:rFonts w:ascii="Times New Roman" w:eastAsia="Times New Roman" w:hAnsi="Times New Roman" w:cs="Times New Roman"/>
                <w:sz w:val="28"/>
                <w:szCs w:val="28"/>
                <w:lang w:eastAsia="uk-UA"/>
              </w:rPr>
              <w:t>.</w:t>
            </w:r>
          </w:p>
        </w:tc>
      </w:tr>
      <w:tr w:rsidR="0015285B" w:rsidRPr="00946B1C" w14:paraId="4DF8B3CB"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4A46B7D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lastRenderedPageBreak/>
              <w:t>6.2</w:t>
            </w:r>
          </w:p>
        </w:tc>
        <w:tc>
          <w:tcPr>
            <w:tcW w:w="8639" w:type="dxa"/>
            <w:tcBorders>
              <w:top w:val="single" w:sz="6" w:space="0" w:color="E9ECEF"/>
              <w:left w:val="single" w:sz="6" w:space="0" w:color="E9ECEF"/>
              <w:bottom w:val="single" w:sz="6" w:space="0" w:color="E9ECEF"/>
              <w:right w:val="single" w:sz="6" w:space="0" w:color="E9ECEF"/>
            </w:tcBorders>
            <w:hideMark/>
          </w:tcPr>
          <w:p w14:paraId="16080D7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Проводити відшкодування вартості квитків за проїзд учнями  та педаг</w:t>
            </w:r>
            <w:r w:rsidR="00742ECB">
              <w:rPr>
                <w:rFonts w:ascii="Times New Roman" w:eastAsia="Times New Roman" w:hAnsi="Times New Roman" w:cs="Times New Roman"/>
                <w:sz w:val="28"/>
                <w:szCs w:val="28"/>
                <w:lang w:eastAsia="uk-UA"/>
              </w:rPr>
              <w:t>огічними працівниками  на</w:t>
            </w:r>
            <w:r w:rsidRPr="00946B1C">
              <w:rPr>
                <w:rFonts w:ascii="Times New Roman" w:eastAsia="Times New Roman" w:hAnsi="Times New Roman" w:cs="Times New Roman"/>
                <w:sz w:val="28"/>
                <w:szCs w:val="28"/>
                <w:lang w:eastAsia="uk-UA"/>
              </w:rPr>
              <w:t xml:space="preserve"> обласні та  Всеукраїнські масові заходи, пов’язані з освітнім процесом (олімпіади, конкурси, турніри, фестивалі, спортивні змагання, семінари, конференції, наради) та для виконання інших функцій, покладених на відділ ОКМС </w:t>
            </w:r>
            <w:proofErr w:type="spellStart"/>
            <w:r w:rsidRPr="00946B1C">
              <w:rPr>
                <w:rFonts w:ascii="Times New Roman" w:eastAsia="Times New Roman" w:hAnsi="Times New Roman" w:cs="Times New Roman"/>
                <w:sz w:val="28"/>
                <w:szCs w:val="28"/>
                <w:lang w:eastAsia="uk-UA"/>
              </w:rPr>
              <w:t>Белзької</w:t>
            </w:r>
            <w:proofErr w:type="spellEnd"/>
            <w:r w:rsidRPr="00946B1C">
              <w:rPr>
                <w:rFonts w:ascii="Times New Roman" w:eastAsia="Times New Roman" w:hAnsi="Times New Roman" w:cs="Times New Roman"/>
                <w:sz w:val="28"/>
                <w:szCs w:val="28"/>
                <w:lang w:eastAsia="uk-UA"/>
              </w:rPr>
              <w:t xml:space="preserve"> міської ради.</w:t>
            </w:r>
          </w:p>
        </w:tc>
      </w:tr>
      <w:tr w:rsidR="0015285B" w:rsidRPr="00946B1C" w14:paraId="54F68C18"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5916435E"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6.3</w:t>
            </w:r>
          </w:p>
        </w:tc>
        <w:tc>
          <w:tcPr>
            <w:tcW w:w="8639" w:type="dxa"/>
            <w:tcBorders>
              <w:top w:val="single" w:sz="6" w:space="0" w:color="E9ECEF"/>
              <w:left w:val="single" w:sz="6" w:space="0" w:color="E9ECEF"/>
              <w:bottom w:val="single" w:sz="6" w:space="0" w:color="E9ECEF"/>
              <w:right w:val="single" w:sz="6" w:space="0" w:color="E9ECEF"/>
            </w:tcBorders>
            <w:hideMark/>
          </w:tcPr>
          <w:p w14:paraId="46235812"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Забезпечити придбання нових автобусів для підвезення учнів до закладів освіти.     Здійснення  матеріально – технічного забезпечення шкільного автотранспорту. </w:t>
            </w:r>
          </w:p>
        </w:tc>
      </w:tr>
      <w:tr w:rsidR="0015285B" w:rsidRPr="00946B1C" w14:paraId="2C300FE6" w14:textId="77777777" w:rsidTr="005355A0">
        <w:trPr>
          <w:gridAfter w:val="2"/>
          <w:wAfter w:w="6512" w:type="dxa"/>
          <w:trHeight w:val="3649"/>
        </w:trPr>
        <w:tc>
          <w:tcPr>
            <w:tcW w:w="575" w:type="dxa"/>
            <w:gridSpan w:val="2"/>
            <w:tcBorders>
              <w:top w:val="single" w:sz="6" w:space="0" w:color="E9ECEF"/>
              <w:left w:val="single" w:sz="6" w:space="0" w:color="E9ECEF"/>
              <w:bottom w:val="single" w:sz="6" w:space="0" w:color="E9ECEF"/>
              <w:right w:val="single" w:sz="6" w:space="0" w:color="E9ECEF"/>
            </w:tcBorders>
          </w:tcPr>
          <w:p w14:paraId="11696198"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6.4</w:t>
            </w:r>
          </w:p>
        </w:tc>
        <w:tc>
          <w:tcPr>
            <w:tcW w:w="8639" w:type="dxa"/>
            <w:tcBorders>
              <w:top w:val="single" w:sz="6" w:space="0" w:color="E9ECEF"/>
              <w:left w:val="single" w:sz="6" w:space="0" w:color="E9ECEF"/>
              <w:bottom w:val="single" w:sz="6" w:space="0" w:color="E9ECEF"/>
              <w:right w:val="single" w:sz="6" w:space="0" w:color="E9ECEF"/>
            </w:tcBorders>
          </w:tcPr>
          <w:p w14:paraId="1210DE62" w14:textId="07E06784" w:rsidR="00742ECB" w:rsidRPr="00946B1C" w:rsidRDefault="0015285B" w:rsidP="00286C89">
            <w:pPr>
              <w:spacing w:before="100" w:beforeAutospacing="1" w:after="100" w:afterAutospacing="1" w:line="240" w:lineRule="auto"/>
              <w:jc w:val="both"/>
              <w:rPr>
                <w:rFonts w:ascii="Times New Roman" w:hAnsi="Times New Roman" w:cs="Times New Roman"/>
                <w:sz w:val="28"/>
                <w:szCs w:val="28"/>
              </w:rPr>
            </w:pPr>
            <w:r w:rsidRPr="00946B1C">
              <w:rPr>
                <w:rFonts w:ascii="Times New Roman" w:eastAsia="Times New Roman" w:hAnsi="Times New Roman" w:cs="Times New Roman"/>
                <w:sz w:val="28"/>
                <w:szCs w:val="28"/>
                <w:lang w:eastAsia="uk-UA"/>
              </w:rPr>
              <w:t>Використання субвенції на забезпечення якісної, сучасної та доступної загальної середньої освіти «Нова українська школа».</w:t>
            </w:r>
            <w:r w:rsidRPr="00946B1C">
              <w:rPr>
                <w:rFonts w:ascii="Times New Roman" w:hAnsi="Times New Roman" w:cs="Times New Roman"/>
                <w:sz w:val="28"/>
                <w:szCs w:val="28"/>
              </w:rPr>
              <w:t xml:space="preserve">                                                              </w:t>
            </w:r>
            <w:r w:rsidRPr="00946B1C">
              <w:rPr>
                <w:rFonts w:ascii="Times New Roman" w:eastAsia="Times New Roman" w:hAnsi="Times New Roman" w:cs="Times New Roman"/>
                <w:sz w:val="28"/>
                <w:szCs w:val="28"/>
                <w:lang w:eastAsia="uk-UA"/>
              </w:rPr>
              <w:t xml:space="preserve">Кошти субвенції призначити для закупівлі оснащення, зокрема сучасних меблів для майбутніх перших класів, дидактичних матеріалів, комп’ютерного обладнання (в тому числі комп’ютерного обладнання, яке допомагає проводити навчання за допомогою дистанційних технологій),   а також для підвищення кваліфікації вчителів щодо сучасних освітніх технологій та методик відповідно до Концепції “Нова українська школа”, впровадження нового Держстандарту базової середньої освіти. </w:t>
            </w:r>
          </w:p>
        </w:tc>
      </w:tr>
      <w:tr w:rsidR="0015285B" w:rsidRPr="00946B1C" w14:paraId="51D18B71" w14:textId="77777777" w:rsidTr="005355A0">
        <w:tc>
          <w:tcPr>
            <w:tcW w:w="575" w:type="dxa"/>
            <w:gridSpan w:val="2"/>
            <w:tcBorders>
              <w:top w:val="single" w:sz="6" w:space="0" w:color="E9ECEF"/>
              <w:left w:val="single" w:sz="6" w:space="0" w:color="E9ECEF"/>
              <w:bottom w:val="single" w:sz="6" w:space="0" w:color="E9ECEF"/>
              <w:right w:val="single" w:sz="6" w:space="0" w:color="E9ECEF"/>
            </w:tcBorders>
            <w:hideMark/>
          </w:tcPr>
          <w:p w14:paraId="4ADEAA2B"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5B3315A0" w14:textId="77777777" w:rsidR="0015285B" w:rsidRPr="00372D00" w:rsidRDefault="0015285B" w:rsidP="006A1111">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372D00">
              <w:rPr>
                <w:rFonts w:ascii="Times New Roman" w:eastAsia="Times New Roman" w:hAnsi="Times New Roman" w:cs="Times New Roman"/>
                <w:b/>
                <w:sz w:val="28"/>
                <w:szCs w:val="28"/>
                <w:lang w:eastAsia="uk-UA"/>
              </w:rPr>
              <w:t>7. Національно-патріотичне виховання учнівської молоді</w:t>
            </w:r>
          </w:p>
        </w:tc>
      </w:tr>
      <w:tr w:rsidR="0015285B" w:rsidRPr="00946B1C" w14:paraId="6BA87954"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6EDF529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7.1</w:t>
            </w:r>
          </w:p>
        </w:tc>
        <w:tc>
          <w:tcPr>
            <w:tcW w:w="8639" w:type="dxa"/>
            <w:tcBorders>
              <w:top w:val="single" w:sz="6" w:space="0" w:color="E9ECEF"/>
              <w:left w:val="single" w:sz="6" w:space="0" w:color="E9ECEF"/>
              <w:bottom w:val="single" w:sz="6" w:space="0" w:color="E9ECEF"/>
              <w:right w:val="single" w:sz="6" w:space="0" w:color="E9ECEF"/>
            </w:tcBorders>
            <w:hideMark/>
          </w:tcPr>
          <w:p w14:paraId="0870D50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Сприяти організації та проведенню в закладах загальної середньої освіти заходів щодо відзначення державних свят.</w:t>
            </w:r>
          </w:p>
        </w:tc>
      </w:tr>
      <w:tr w:rsidR="0015285B" w:rsidRPr="00946B1C" w14:paraId="3040A2E8"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39436FEC"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7.2</w:t>
            </w:r>
          </w:p>
        </w:tc>
        <w:tc>
          <w:tcPr>
            <w:tcW w:w="8639" w:type="dxa"/>
            <w:tcBorders>
              <w:top w:val="single" w:sz="6" w:space="0" w:color="E9ECEF"/>
              <w:left w:val="single" w:sz="6" w:space="0" w:color="E9ECEF"/>
              <w:bottom w:val="single" w:sz="6" w:space="0" w:color="E9ECEF"/>
              <w:right w:val="single" w:sz="6" w:space="0" w:color="E9ECEF"/>
            </w:tcBorders>
            <w:hideMark/>
          </w:tcPr>
          <w:p w14:paraId="6B29737E"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Проводити семінари, навчання, тренінги із заступниками директорів із виховної роботи з питань патріотичного виховання молоді.</w:t>
            </w:r>
          </w:p>
        </w:tc>
      </w:tr>
      <w:tr w:rsidR="0015285B" w:rsidRPr="00946B1C" w14:paraId="1AE94BD8"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tcPr>
          <w:p w14:paraId="3AB67B1E"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7.3</w:t>
            </w:r>
          </w:p>
        </w:tc>
        <w:tc>
          <w:tcPr>
            <w:tcW w:w="8639" w:type="dxa"/>
            <w:tcBorders>
              <w:top w:val="single" w:sz="6" w:space="0" w:color="E9ECEF"/>
              <w:left w:val="single" w:sz="6" w:space="0" w:color="E9ECEF"/>
              <w:bottom w:val="single" w:sz="6" w:space="0" w:color="E9ECEF"/>
              <w:right w:val="single" w:sz="6" w:space="0" w:color="E9ECEF"/>
            </w:tcBorders>
          </w:tcPr>
          <w:p w14:paraId="059E09C4" w14:textId="46EFD81E" w:rsidR="0015285B" w:rsidRPr="00946B1C" w:rsidRDefault="0015285B" w:rsidP="00286C89">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Організація молодіжних, дитячих масових видовищних та спортивних заходів, приурочених  до Дня Незалежності України, Дня захисту дітей, Дня молоді, Дня захисника України, Дня українського козацтва, Святого Миколая,  Дня рідної мови, Дня украї</w:t>
            </w:r>
            <w:r w:rsidR="00AC6CFB">
              <w:rPr>
                <w:rFonts w:ascii="Times New Roman" w:eastAsia="Times New Roman" w:hAnsi="Times New Roman" w:cs="Times New Roman"/>
                <w:sz w:val="28"/>
                <w:szCs w:val="28"/>
                <w:lang w:eastAsia="uk-UA"/>
              </w:rPr>
              <w:t>нського театру, Новорічних свят</w:t>
            </w:r>
            <w:r w:rsidRPr="00946B1C">
              <w:rPr>
                <w:rFonts w:ascii="Times New Roman" w:eastAsia="Times New Roman" w:hAnsi="Times New Roman" w:cs="Times New Roman"/>
                <w:sz w:val="28"/>
                <w:szCs w:val="28"/>
                <w:lang w:eastAsia="uk-UA"/>
              </w:rPr>
              <w:t>, виставок – конкурсів з декоративно – ужиткового та образотворчого мистецтва.</w:t>
            </w:r>
          </w:p>
        </w:tc>
      </w:tr>
      <w:tr w:rsidR="0015285B" w:rsidRPr="00946B1C" w14:paraId="0C8C61F8" w14:textId="77777777" w:rsidTr="005355A0">
        <w:trPr>
          <w:gridAfter w:val="2"/>
          <w:wAfter w:w="6512" w:type="dxa"/>
          <w:trHeight w:val="830"/>
        </w:trPr>
        <w:tc>
          <w:tcPr>
            <w:tcW w:w="575" w:type="dxa"/>
            <w:gridSpan w:val="2"/>
            <w:tcBorders>
              <w:top w:val="single" w:sz="6" w:space="0" w:color="E9ECEF"/>
              <w:left w:val="single" w:sz="6" w:space="0" w:color="E9ECEF"/>
              <w:bottom w:val="single" w:sz="6" w:space="0" w:color="E9ECEF"/>
              <w:right w:val="single" w:sz="6" w:space="0" w:color="E9ECEF"/>
            </w:tcBorders>
            <w:hideMark/>
          </w:tcPr>
          <w:p w14:paraId="030F5452"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7.4</w:t>
            </w:r>
          </w:p>
        </w:tc>
        <w:tc>
          <w:tcPr>
            <w:tcW w:w="8639" w:type="dxa"/>
            <w:tcBorders>
              <w:top w:val="single" w:sz="6" w:space="0" w:color="E9ECEF"/>
              <w:left w:val="single" w:sz="6" w:space="0" w:color="E9ECEF"/>
              <w:bottom w:val="single" w:sz="6" w:space="0" w:color="E9ECEF"/>
              <w:right w:val="single" w:sz="6" w:space="0" w:color="E9ECEF"/>
            </w:tcBorders>
            <w:hideMark/>
          </w:tcPr>
          <w:p w14:paraId="7E227FC3" w14:textId="18054290"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Сприяти розвитку музейної справи у закладах  освіти. Створювати у закладах освіти музеї історії школи та населених пунктів</w:t>
            </w:r>
            <w:r w:rsidR="00AC6CFB">
              <w:rPr>
                <w:rFonts w:ascii="Times New Roman" w:eastAsia="Times New Roman" w:hAnsi="Times New Roman" w:cs="Times New Roman"/>
                <w:sz w:val="28"/>
                <w:szCs w:val="28"/>
                <w:lang w:eastAsia="uk-UA"/>
              </w:rPr>
              <w:t>.</w:t>
            </w:r>
          </w:p>
        </w:tc>
      </w:tr>
      <w:tr w:rsidR="0015285B" w:rsidRPr="00946B1C" w14:paraId="4F28C629" w14:textId="77777777" w:rsidTr="005355A0">
        <w:trPr>
          <w:gridAfter w:val="2"/>
          <w:wAfter w:w="6512" w:type="dxa"/>
          <w:trHeight w:val="865"/>
        </w:trPr>
        <w:tc>
          <w:tcPr>
            <w:tcW w:w="575" w:type="dxa"/>
            <w:gridSpan w:val="2"/>
            <w:tcBorders>
              <w:top w:val="single" w:sz="6" w:space="0" w:color="E9ECEF"/>
              <w:left w:val="single" w:sz="6" w:space="0" w:color="E9ECEF"/>
              <w:bottom w:val="single" w:sz="6" w:space="0" w:color="E9ECEF"/>
              <w:right w:val="single" w:sz="6" w:space="0" w:color="E9ECEF"/>
            </w:tcBorders>
          </w:tcPr>
          <w:p w14:paraId="00971089"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7.5</w:t>
            </w:r>
          </w:p>
        </w:tc>
        <w:tc>
          <w:tcPr>
            <w:tcW w:w="8639" w:type="dxa"/>
            <w:tcBorders>
              <w:top w:val="single" w:sz="6" w:space="0" w:color="E9ECEF"/>
              <w:left w:val="single" w:sz="6" w:space="0" w:color="E9ECEF"/>
              <w:bottom w:val="single" w:sz="6" w:space="0" w:color="E9ECEF"/>
              <w:right w:val="single" w:sz="6" w:space="0" w:color="E9ECEF"/>
            </w:tcBorders>
          </w:tcPr>
          <w:p w14:paraId="3E61F60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Удосконалювати фізкультурно-оздоровчу та спортивно-масову роботу  в закладах освіти та закладах позашкільної освіти.</w:t>
            </w:r>
          </w:p>
        </w:tc>
      </w:tr>
      <w:tr w:rsidR="0015285B" w:rsidRPr="00946B1C" w14:paraId="048D09FB" w14:textId="77777777" w:rsidTr="005355A0">
        <w:trPr>
          <w:gridAfter w:val="2"/>
          <w:wAfter w:w="6512" w:type="dxa"/>
          <w:trHeight w:val="1931"/>
        </w:trPr>
        <w:tc>
          <w:tcPr>
            <w:tcW w:w="575" w:type="dxa"/>
            <w:gridSpan w:val="2"/>
            <w:tcBorders>
              <w:top w:val="single" w:sz="6" w:space="0" w:color="E9ECEF"/>
              <w:left w:val="single" w:sz="6" w:space="0" w:color="E9ECEF"/>
              <w:bottom w:val="single" w:sz="6" w:space="0" w:color="E9ECEF"/>
              <w:right w:val="single" w:sz="6" w:space="0" w:color="E9ECEF"/>
            </w:tcBorders>
          </w:tcPr>
          <w:p w14:paraId="6A46E0BE"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7.6</w:t>
            </w:r>
          </w:p>
        </w:tc>
        <w:tc>
          <w:tcPr>
            <w:tcW w:w="8639" w:type="dxa"/>
            <w:tcBorders>
              <w:top w:val="single" w:sz="6" w:space="0" w:color="E9ECEF"/>
              <w:left w:val="single" w:sz="6" w:space="0" w:color="E9ECEF"/>
              <w:bottom w:val="single" w:sz="6" w:space="0" w:color="E9ECEF"/>
              <w:right w:val="single" w:sz="6" w:space="0" w:color="E9ECEF"/>
            </w:tcBorders>
          </w:tcPr>
          <w:p w14:paraId="3C28CEA9" w14:textId="77777777" w:rsidR="00AC6CF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Фінансове забезпечення участі учнів, вихованців позашкільних закладів в комплексних навчально-виховних заходах (конкурсах, фестивалях, виставках тощо), спортивних змаганнях, військово-спортивних іграх, </w:t>
            </w:r>
            <w:proofErr w:type="spellStart"/>
            <w:r w:rsidRPr="00946B1C">
              <w:rPr>
                <w:rFonts w:ascii="Times New Roman" w:eastAsia="Times New Roman" w:hAnsi="Times New Roman" w:cs="Times New Roman"/>
                <w:sz w:val="28"/>
                <w:szCs w:val="28"/>
                <w:lang w:eastAsia="uk-UA"/>
              </w:rPr>
              <w:t>спартакіадах</w:t>
            </w:r>
            <w:proofErr w:type="spellEnd"/>
            <w:r w:rsidRPr="00946B1C">
              <w:rPr>
                <w:rFonts w:ascii="Times New Roman" w:eastAsia="Times New Roman" w:hAnsi="Times New Roman" w:cs="Times New Roman"/>
                <w:sz w:val="28"/>
                <w:szCs w:val="28"/>
                <w:lang w:eastAsia="uk-UA"/>
              </w:rPr>
              <w:t xml:space="preserve">  районного, обласного, всеукраїнського, та міжнародного рівнів на оплату внесків, харчу</w:t>
            </w:r>
            <w:r w:rsidR="00AC6CFB">
              <w:rPr>
                <w:rFonts w:ascii="Times New Roman" w:eastAsia="Times New Roman" w:hAnsi="Times New Roman" w:cs="Times New Roman"/>
                <w:sz w:val="28"/>
                <w:szCs w:val="28"/>
                <w:lang w:eastAsia="uk-UA"/>
              </w:rPr>
              <w:t xml:space="preserve">вання, проживання, </w:t>
            </w:r>
            <w:proofErr w:type="spellStart"/>
            <w:r w:rsidR="00AC6CFB">
              <w:rPr>
                <w:rFonts w:ascii="Times New Roman" w:eastAsia="Times New Roman" w:hAnsi="Times New Roman" w:cs="Times New Roman"/>
                <w:sz w:val="28"/>
                <w:szCs w:val="28"/>
                <w:lang w:eastAsia="uk-UA"/>
              </w:rPr>
              <w:t>доїзду</w:t>
            </w:r>
            <w:proofErr w:type="spellEnd"/>
            <w:r w:rsidR="00AC6CFB">
              <w:rPr>
                <w:rFonts w:ascii="Times New Roman" w:eastAsia="Times New Roman" w:hAnsi="Times New Roman" w:cs="Times New Roman"/>
                <w:sz w:val="28"/>
                <w:szCs w:val="28"/>
                <w:lang w:eastAsia="uk-UA"/>
              </w:rPr>
              <w:t xml:space="preserve"> тощо.</w:t>
            </w:r>
          </w:p>
        </w:tc>
      </w:tr>
      <w:tr w:rsidR="0015285B" w:rsidRPr="00946B1C" w14:paraId="3ABD5E06" w14:textId="77777777" w:rsidTr="005355A0">
        <w:trPr>
          <w:trHeight w:val="545"/>
        </w:trPr>
        <w:tc>
          <w:tcPr>
            <w:tcW w:w="575" w:type="dxa"/>
            <w:gridSpan w:val="2"/>
            <w:tcBorders>
              <w:top w:val="single" w:sz="6" w:space="0" w:color="E9ECEF"/>
              <w:left w:val="single" w:sz="6" w:space="0" w:color="E9ECEF"/>
              <w:bottom w:val="single" w:sz="6" w:space="0" w:color="E9ECEF"/>
              <w:right w:val="single" w:sz="6" w:space="0" w:color="E9ECEF"/>
            </w:tcBorders>
            <w:hideMark/>
          </w:tcPr>
          <w:p w14:paraId="31C49AD5"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w:t>
            </w:r>
          </w:p>
        </w:tc>
        <w:tc>
          <w:tcPr>
            <w:tcW w:w="15151" w:type="dxa"/>
            <w:gridSpan w:val="3"/>
            <w:tcBorders>
              <w:top w:val="single" w:sz="6" w:space="0" w:color="E9ECEF"/>
              <w:left w:val="single" w:sz="6" w:space="0" w:color="E9ECEF"/>
              <w:bottom w:val="single" w:sz="6" w:space="0" w:color="E9ECEF"/>
              <w:right w:val="single" w:sz="6" w:space="0" w:color="E9ECEF"/>
            </w:tcBorders>
            <w:hideMark/>
          </w:tcPr>
          <w:p w14:paraId="5E749D24" w14:textId="77777777" w:rsidR="00AC6CFB" w:rsidRPr="00AC6CFB" w:rsidRDefault="0015285B" w:rsidP="006A1111">
            <w:pPr>
              <w:spacing w:before="100" w:beforeAutospacing="1" w:after="100" w:afterAutospacing="1" w:line="240" w:lineRule="auto"/>
              <w:jc w:val="both"/>
              <w:rPr>
                <w:rFonts w:ascii="Times New Roman" w:eastAsia="Times New Roman" w:hAnsi="Times New Roman" w:cs="Times New Roman"/>
                <w:sz w:val="28"/>
                <w:szCs w:val="28"/>
                <w:u w:val="single"/>
                <w:lang w:eastAsia="uk-UA"/>
              </w:rPr>
            </w:pPr>
            <w:r w:rsidRPr="00AC6CFB">
              <w:rPr>
                <w:rFonts w:ascii="Times New Roman" w:eastAsia="Times New Roman" w:hAnsi="Times New Roman" w:cs="Times New Roman"/>
                <w:sz w:val="28"/>
                <w:szCs w:val="28"/>
                <w:u w:val="single"/>
                <w:lang w:eastAsia="uk-UA"/>
              </w:rPr>
              <w:t> ІНКЛЮЗИВНЕ НАВЧАННЯ</w:t>
            </w:r>
            <w:r w:rsidR="00AC6CFB">
              <w:rPr>
                <w:rFonts w:ascii="Times New Roman" w:eastAsia="Times New Roman" w:hAnsi="Times New Roman" w:cs="Times New Roman"/>
                <w:sz w:val="28"/>
                <w:szCs w:val="28"/>
                <w:u w:val="single"/>
                <w:lang w:eastAsia="uk-UA"/>
              </w:rPr>
              <w:t xml:space="preserve">                                                                                                                                                                                                                                                                                          </w:t>
            </w:r>
          </w:p>
        </w:tc>
      </w:tr>
      <w:tr w:rsidR="0015285B" w:rsidRPr="00946B1C" w14:paraId="73B0A701"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0DCCCDE5"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t>1</w:t>
            </w:r>
          </w:p>
        </w:tc>
        <w:tc>
          <w:tcPr>
            <w:tcW w:w="8639" w:type="dxa"/>
            <w:tcBorders>
              <w:top w:val="single" w:sz="6" w:space="0" w:color="E9ECEF"/>
              <w:left w:val="single" w:sz="6" w:space="0" w:color="E9ECEF"/>
              <w:bottom w:val="single" w:sz="6" w:space="0" w:color="E9ECEF"/>
              <w:right w:val="single" w:sz="6" w:space="0" w:color="E9ECEF"/>
            </w:tcBorders>
            <w:hideMark/>
          </w:tcPr>
          <w:p w14:paraId="0503892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Створення в закладах освіти </w:t>
            </w:r>
            <w:proofErr w:type="spellStart"/>
            <w:r w:rsidRPr="00946B1C">
              <w:rPr>
                <w:rFonts w:ascii="Times New Roman" w:eastAsia="Times New Roman" w:hAnsi="Times New Roman" w:cs="Times New Roman"/>
                <w:sz w:val="28"/>
                <w:szCs w:val="28"/>
                <w:lang w:eastAsia="uk-UA"/>
              </w:rPr>
              <w:t>Белзької</w:t>
            </w:r>
            <w:proofErr w:type="spellEnd"/>
            <w:r w:rsidRPr="00946B1C">
              <w:rPr>
                <w:rFonts w:ascii="Times New Roman" w:eastAsia="Times New Roman" w:hAnsi="Times New Roman" w:cs="Times New Roman"/>
                <w:sz w:val="28"/>
                <w:szCs w:val="28"/>
                <w:lang w:eastAsia="uk-UA"/>
              </w:rPr>
              <w:t xml:space="preserve"> міської ради  належних умов для навчання дітей з особливими освітніми потребами</w:t>
            </w:r>
            <w:r w:rsidR="00AC6CFB">
              <w:rPr>
                <w:rFonts w:ascii="Times New Roman" w:eastAsia="Times New Roman" w:hAnsi="Times New Roman" w:cs="Times New Roman"/>
                <w:sz w:val="28"/>
                <w:szCs w:val="28"/>
                <w:lang w:eastAsia="uk-UA"/>
              </w:rPr>
              <w:t>.</w:t>
            </w:r>
          </w:p>
        </w:tc>
      </w:tr>
      <w:tr w:rsidR="0015285B" w:rsidRPr="00946B1C" w14:paraId="28C42B81"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5B03C068"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val="en-US" w:eastAsia="uk-UA"/>
              </w:rPr>
            </w:pPr>
            <w:r w:rsidRPr="00946B1C">
              <w:rPr>
                <w:rFonts w:ascii="Times New Roman" w:eastAsia="Times New Roman" w:hAnsi="Times New Roman" w:cs="Times New Roman"/>
                <w:sz w:val="28"/>
                <w:szCs w:val="28"/>
                <w:lang w:eastAsia="uk-UA"/>
              </w:rPr>
              <w:lastRenderedPageBreak/>
              <w:t>2</w:t>
            </w:r>
          </w:p>
        </w:tc>
        <w:tc>
          <w:tcPr>
            <w:tcW w:w="8639" w:type="dxa"/>
            <w:tcBorders>
              <w:top w:val="single" w:sz="6" w:space="0" w:color="E9ECEF"/>
              <w:left w:val="single" w:sz="6" w:space="0" w:color="E9ECEF"/>
              <w:bottom w:val="single" w:sz="6" w:space="0" w:color="E9ECEF"/>
              <w:right w:val="single" w:sz="6" w:space="0" w:color="E9ECEF"/>
            </w:tcBorders>
            <w:hideMark/>
          </w:tcPr>
          <w:p w14:paraId="39F9371D"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Розвиток мережі закладів загальної середньої освіти з інклюзивним навчанням з урахуванням контингенту дітей з особливими освітніми потребами</w:t>
            </w:r>
            <w:r w:rsidR="00AC6CFB">
              <w:rPr>
                <w:rFonts w:ascii="Times New Roman" w:eastAsia="Times New Roman" w:hAnsi="Times New Roman" w:cs="Times New Roman"/>
                <w:sz w:val="28"/>
                <w:szCs w:val="28"/>
                <w:lang w:eastAsia="uk-UA"/>
              </w:rPr>
              <w:t>.</w:t>
            </w:r>
          </w:p>
        </w:tc>
      </w:tr>
      <w:tr w:rsidR="0015285B" w:rsidRPr="00946B1C" w14:paraId="79214967" w14:textId="77777777" w:rsidTr="005355A0">
        <w:trPr>
          <w:gridAfter w:val="2"/>
          <w:wAfter w:w="6512" w:type="dxa"/>
        </w:trPr>
        <w:tc>
          <w:tcPr>
            <w:tcW w:w="575" w:type="dxa"/>
            <w:gridSpan w:val="2"/>
            <w:tcBorders>
              <w:top w:val="single" w:sz="6" w:space="0" w:color="E9ECEF"/>
              <w:left w:val="single" w:sz="6" w:space="0" w:color="E9ECEF"/>
              <w:bottom w:val="single" w:sz="6" w:space="0" w:color="E9ECEF"/>
              <w:right w:val="single" w:sz="6" w:space="0" w:color="E9ECEF"/>
            </w:tcBorders>
            <w:hideMark/>
          </w:tcPr>
          <w:p w14:paraId="08C5B0C9"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3</w:t>
            </w:r>
          </w:p>
        </w:tc>
        <w:tc>
          <w:tcPr>
            <w:tcW w:w="8639" w:type="dxa"/>
            <w:tcBorders>
              <w:top w:val="single" w:sz="6" w:space="0" w:color="E9ECEF"/>
              <w:left w:val="single" w:sz="6" w:space="0" w:color="E9ECEF"/>
              <w:bottom w:val="single" w:sz="6" w:space="0" w:color="E9ECEF"/>
              <w:right w:val="single" w:sz="6" w:space="0" w:color="E9ECEF"/>
            </w:tcBorders>
            <w:hideMark/>
          </w:tcPr>
          <w:p w14:paraId="231BB5FC"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Проводити з керівниками закладів загальної середньої освіти, заступниками директорів семінари, круглі столи з обговорення проблеми щодо шляхів впровадження інклюзивного навчання в системі освіти</w:t>
            </w:r>
            <w:r w:rsidR="00AC6CFB">
              <w:rPr>
                <w:rFonts w:ascii="Times New Roman" w:eastAsia="Times New Roman" w:hAnsi="Times New Roman" w:cs="Times New Roman"/>
                <w:sz w:val="28"/>
                <w:szCs w:val="28"/>
                <w:lang w:eastAsia="uk-UA"/>
              </w:rPr>
              <w:t>.</w:t>
            </w:r>
          </w:p>
        </w:tc>
      </w:tr>
      <w:tr w:rsidR="0015285B" w:rsidRPr="00946B1C" w14:paraId="19B87281" w14:textId="77777777" w:rsidTr="005355A0">
        <w:trPr>
          <w:gridAfter w:val="2"/>
          <w:wAfter w:w="6512" w:type="dxa"/>
          <w:trHeight w:val="1579"/>
        </w:trPr>
        <w:tc>
          <w:tcPr>
            <w:tcW w:w="575" w:type="dxa"/>
            <w:gridSpan w:val="2"/>
            <w:tcBorders>
              <w:top w:val="single" w:sz="6" w:space="0" w:color="E9ECEF"/>
              <w:left w:val="single" w:sz="6" w:space="0" w:color="E9ECEF"/>
              <w:bottom w:val="single" w:sz="6" w:space="0" w:color="E9ECEF"/>
              <w:right w:val="single" w:sz="6" w:space="0" w:color="E9ECEF"/>
            </w:tcBorders>
            <w:hideMark/>
          </w:tcPr>
          <w:p w14:paraId="0D09F1D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4</w:t>
            </w:r>
          </w:p>
        </w:tc>
        <w:tc>
          <w:tcPr>
            <w:tcW w:w="8639" w:type="dxa"/>
            <w:tcBorders>
              <w:top w:val="single" w:sz="6" w:space="0" w:color="E9ECEF"/>
              <w:left w:val="single" w:sz="6" w:space="0" w:color="E9ECEF"/>
              <w:bottom w:val="single" w:sz="6" w:space="0" w:color="E9ECEF"/>
              <w:right w:val="single" w:sz="6" w:space="0" w:color="E9ECEF"/>
            </w:tcBorders>
            <w:hideMark/>
          </w:tcPr>
          <w:p w14:paraId="518FEE5E" w14:textId="77777777" w:rsidR="00AC6CF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Забезпечити системний кваліфікований психолого-педагогічний та методичний супровід організації навчального процесу для дітей з особливими освітніми потребами у закладах загальної середньої освіти з інклюзивним навчанням.</w:t>
            </w:r>
          </w:p>
        </w:tc>
      </w:tr>
      <w:tr w:rsidR="0015285B" w:rsidRPr="00946B1C" w14:paraId="78C43367" w14:textId="77777777" w:rsidTr="005355A0">
        <w:trPr>
          <w:trHeight w:val="591"/>
        </w:trPr>
        <w:tc>
          <w:tcPr>
            <w:tcW w:w="520" w:type="dxa"/>
            <w:tcBorders>
              <w:top w:val="single" w:sz="6" w:space="0" w:color="E9ECEF"/>
              <w:left w:val="single" w:sz="6" w:space="0" w:color="E9ECEF"/>
              <w:bottom w:val="single" w:sz="6" w:space="0" w:color="E9ECEF"/>
              <w:right w:val="single" w:sz="6" w:space="0" w:color="E9ECEF"/>
            </w:tcBorders>
            <w:hideMark/>
          </w:tcPr>
          <w:p w14:paraId="540D76FC"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w:t>
            </w:r>
          </w:p>
        </w:tc>
        <w:tc>
          <w:tcPr>
            <w:tcW w:w="15206" w:type="dxa"/>
            <w:gridSpan w:val="4"/>
            <w:tcBorders>
              <w:top w:val="single" w:sz="6" w:space="0" w:color="E9ECEF"/>
              <w:left w:val="single" w:sz="6" w:space="0" w:color="E9ECEF"/>
              <w:bottom w:val="single" w:sz="6" w:space="0" w:color="E9ECEF"/>
              <w:right w:val="single" w:sz="6" w:space="0" w:color="E9ECEF"/>
            </w:tcBorders>
            <w:hideMark/>
          </w:tcPr>
          <w:p w14:paraId="239A7D43" w14:textId="77777777" w:rsidR="00AC6CFB" w:rsidRPr="00AC6CFB" w:rsidRDefault="0015285B" w:rsidP="006A1111">
            <w:pPr>
              <w:spacing w:before="100" w:beforeAutospacing="1" w:after="100" w:afterAutospacing="1" w:line="240" w:lineRule="auto"/>
              <w:jc w:val="both"/>
              <w:rPr>
                <w:rFonts w:ascii="Times New Roman" w:eastAsia="Times New Roman" w:hAnsi="Times New Roman" w:cs="Times New Roman"/>
                <w:sz w:val="28"/>
                <w:szCs w:val="28"/>
                <w:u w:val="single"/>
                <w:lang w:eastAsia="uk-UA"/>
              </w:rPr>
            </w:pPr>
            <w:r w:rsidRPr="00946B1C">
              <w:rPr>
                <w:rFonts w:ascii="Times New Roman" w:eastAsia="Times New Roman" w:hAnsi="Times New Roman" w:cs="Times New Roman"/>
                <w:sz w:val="28"/>
                <w:szCs w:val="28"/>
                <w:lang w:eastAsia="uk-UA"/>
              </w:rPr>
              <w:t> </w:t>
            </w:r>
            <w:r w:rsidRPr="00AC6CFB">
              <w:rPr>
                <w:rFonts w:ascii="Times New Roman" w:eastAsia="Times New Roman" w:hAnsi="Times New Roman" w:cs="Times New Roman"/>
                <w:sz w:val="28"/>
                <w:szCs w:val="28"/>
                <w:u w:val="single"/>
                <w:lang w:eastAsia="uk-UA"/>
              </w:rPr>
              <w:t>ПОЗАШКІЛЬНА ОСВІТА</w:t>
            </w:r>
          </w:p>
        </w:tc>
      </w:tr>
      <w:tr w:rsidR="0015285B" w:rsidRPr="00946B1C" w14:paraId="0C09EA85" w14:textId="77777777" w:rsidTr="005355A0">
        <w:trPr>
          <w:gridAfter w:val="2"/>
          <w:wAfter w:w="6512" w:type="dxa"/>
          <w:trHeight w:val="2695"/>
        </w:trPr>
        <w:tc>
          <w:tcPr>
            <w:tcW w:w="520" w:type="dxa"/>
            <w:tcBorders>
              <w:top w:val="single" w:sz="6" w:space="0" w:color="E9ECEF"/>
              <w:left w:val="single" w:sz="6" w:space="0" w:color="E9ECEF"/>
              <w:bottom w:val="single" w:sz="6" w:space="0" w:color="E9ECEF"/>
              <w:right w:val="single" w:sz="6" w:space="0" w:color="E9ECEF"/>
            </w:tcBorders>
            <w:hideMark/>
          </w:tcPr>
          <w:p w14:paraId="19F4DBE0"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1</w:t>
            </w:r>
          </w:p>
        </w:tc>
        <w:tc>
          <w:tcPr>
            <w:tcW w:w="8694" w:type="dxa"/>
            <w:gridSpan w:val="2"/>
            <w:tcBorders>
              <w:top w:val="single" w:sz="6" w:space="0" w:color="E9ECEF"/>
              <w:left w:val="single" w:sz="6" w:space="0" w:color="E9ECEF"/>
              <w:bottom w:val="single" w:sz="6" w:space="0" w:color="E9ECEF"/>
              <w:right w:val="single" w:sz="6" w:space="0" w:color="E9ECEF"/>
            </w:tcBorders>
            <w:hideMark/>
          </w:tcPr>
          <w:p w14:paraId="61A3D1C0"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Сприяти збереженню мережі гуртків у школах:</w:t>
            </w:r>
          </w:p>
          <w:p w14:paraId="64B2A77D" w14:textId="77777777" w:rsidR="0015285B" w:rsidRPr="00946B1C" w:rsidRDefault="009B2514" w:rsidP="009B2514">
            <w:pPr>
              <w:numPr>
                <w:ilvl w:val="0"/>
                <w:numId w:val="28"/>
              </w:numPr>
              <w:spacing w:after="0" w:line="240" w:lineRule="auto"/>
              <w:ind w:left="225" w:right="2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946B1C">
              <w:rPr>
                <w:rFonts w:ascii="Times New Roman" w:eastAsia="Times New Roman" w:hAnsi="Times New Roman" w:cs="Times New Roman"/>
                <w:sz w:val="28"/>
                <w:szCs w:val="28"/>
                <w:lang w:eastAsia="uk-UA"/>
              </w:rPr>
              <w:t>національно-патріотичного напрямку</w:t>
            </w:r>
            <w:r>
              <w:rPr>
                <w:rFonts w:ascii="Times New Roman" w:eastAsia="Times New Roman" w:hAnsi="Times New Roman" w:cs="Times New Roman"/>
                <w:sz w:val="28"/>
                <w:szCs w:val="28"/>
                <w:lang w:eastAsia="uk-UA"/>
              </w:rPr>
              <w:t xml:space="preserve">; </w:t>
            </w:r>
          </w:p>
          <w:p w14:paraId="34D0401A" w14:textId="77777777" w:rsidR="0015285B" w:rsidRPr="00946B1C" w:rsidRDefault="009B2514" w:rsidP="009B2514">
            <w:pPr>
              <w:numPr>
                <w:ilvl w:val="0"/>
                <w:numId w:val="28"/>
              </w:numPr>
              <w:spacing w:after="0" w:line="240" w:lineRule="auto"/>
              <w:ind w:left="225" w:right="2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946B1C">
              <w:rPr>
                <w:rFonts w:ascii="Times New Roman" w:eastAsia="Times New Roman" w:hAnsi="Times New Roman" w:cs="Times New Roman"/>
                <w:sz w:val="28"/>
                <w:szCs w:val="28"/>
                <w:lang w:eastAsia="uk-UA"/>
              </w:rPr>
              <w:t>художньо-естетичного напрямку</w:t>
            </w:r>
            <w:r>
              <w:rPr>
                <w:rFonts w:ascii="Times New Roman" w:eastAsia="Times New Roman" w:hAnsi="Times New Roman" w:cs="Times New Roman"/>
                <w:sz w:val="28"/>
                <w:szCs w:val="28"/>
                <w:lang w:eastAsia="uk-UA"/>
              </w:rPr>
              <w:t>;</w:t>
            </w:r>
          </w:p>
          <w:p w14:paraId="3437E92E" w14:textId="77777777" w:rsidR="0015285B" w:rsidRPr="00946B1C" w:rsidRDefault="009B2514" w:rsidP="009B2514">
            <w:pPr>
              <w:numPr>
                <w:ilvl w:val="0"/>
                <w:numId w:val="28"/>
              </w:numPr>
              <w:spacing w:after="0" w:line="240" w:lineRule="auto"/>
              <w:ind w:left="225" w:right="2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946B1C">
              <w:rPr>
                <w:rFonts w:ascii="Times New Roman" w:eastAsia="Times New Roman" w:hAnsi="Times New Roman" w:cs="Times New Roman"/>
                <w:sz w:val="28"/>
                <w:szCs w:val="28"/>
                <w:lang w:eastAsia="uk-UA"/>
              </w:rPr>
              <w:t>туристсько-краєзнавчого напрямку</w:t>
            </w:r>
            <w:r>
              <w:rPr>
                <w:rFonts w:ascii="Times New Roman" w:eastAsia="Times New Roman" w:hAnsi="Times New Roman" w:cs="Times New Roman"/>
                <w:sz w:val="28"/>
                <w:szCs w:val="28"/>
                <w:lang w:eastAsia="uk-UA"/>
              </w:rPr>
              <w:t>;</w:t>
            </w:r>
          </w:p>
          <w:p w14:paraId="5FF96B57" w14:textId="77777777" w:rsidR="0015285B" w:rsidRPr="00946B1C" w:rsidRDefault="009B2514" w:rsidP="009B2514">
            <w:pPr>
              <w:numPr>
                <w:ilvl w:val="0"/>
                <w:numId w:val="28"/>
              </w:numPr>
              <w:spacing w:after="0" w:line="240" w:lineRule="auto"/>
              <w:ind w:left="225" w:right="2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946B1C">
              <w:rPr>
                <w:rFonts w:ascii="Times New Roman" w:eastAsia="Times New Roman" w:hAnsi="Times New Roman" w:cs="Times New Roman"/>
                <w:sz w:val="28"/>
                <w:szCs w:val="28"/>
                <w:lang w:eastAsia="uk-UA"/>
              </w:rPr>
              <w:t>еколого-натуралістичного напрямку</w:t>
            </w:r>
            <w:r>
              <w:rPr>
                <w:rFonts w:ascii="Times New Roman" w:eastAsia="Times New Roman" w:hAnsi="Times New Roman" w:cs="Times New Roman"/>
                <w:sz w:val="28"/>
                <w:szCs w:val="28"/>
                <w:lang w:eastAsia="uk-UA"/>
              </w:rPr>
              <w:t>;</w:t>
            </w:r>
          </w:p>
          <w:p w14:paraId="7E97DC71" w14:textId="77777777" w:rsidR="0015285B" w:rsidRPr="00946B1C" w:rsidRDefault="009B2514" w:rsidP="009B2514">
            <w:pPr>
              <w:numPr>
                <w:ilvl w:val="0"/>
                <w:numId w:val="28"/>
              </w:numPr>
              <w:spacing w:after="0" w:line="240" w:lineRule="auto"/>
              <w:ind w:left="225" w:right="2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946B1C">
              <w:rPr>
                <w:rFonts w:ascii="Times New Roman" w:eastAsia="Times New Roman" w:hAnsi="Times New Roman" w:cs="Times New Roman"/>
                <w:sz w:val="28"/>
                <w:szCs w:val="28"/>
                <w:lang w:eastAsia="uk-UA"/>
              </w:rPr>
              <w:t>з науково-технічної творчості</w:t>
            </w:r>
            <w:r>
              <w:rPr>
                <w:rFonts w:ascii="Times New Roman" w:eastAsia="Times New Roman" w:hAnsi="Times New Roman" w:cs="Times New Roman"/>
                <w:sz w:val="28"/>
                <w:szCs w:val="28"/>
                <w:lang w:eastAsia="uk-UA"/>
              </w:rPr>
              <w:t>;</w:t>
            </w:r>
          </w:p>
          <w:p w14:paraId="22F0D436" w14:textId="77777777" w:rsidR="009B2514" w:rsidRPr="009B2514" w:rsidRDefault="009B2514" w:rsidP="009B2514">
            <w:pPr>
              <w:numPr>
                <w:ilvl w:val="0"/>
                <w:numId w:val="28"/>
              </w:numPr>
              <w:spacing w:after="0" w:line="240" w:lineRule="auto"/>
              <w:ind w:left="225" w:right="2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15285B" w:rsidRPr="00946B1C">
              <w:rPr>
                <w:rFonts w:ascii="Times New Roman" w:eastAsia="Times New Roman" w:hAnsi="Times New Roman" w:cs="Times New Roman"/>
                <w:sz w:val="28"/>
                <w:szCs w:val="28"/>
                <w:lang w:eastAsia="uk-UA"/>
              </w:rPr>
              <w:t>спортивного напрямку</w:t>
            </w:r>
            <w:r>
              <w:rPr>
                <w:rFonts w:ascii="Times New Roman" w:eastAsia="Times New Roman" w:hAnsi="Times New Roman" w:cs="Times New Roman"/>
                <w:sz w:val="28"/>
                <w:szCs w:val="28"/>
                <w:lang w:eastAsia="uk-UA"/>
              </w:rPr>
              <w:t>.</w:t>
            </w:r>
          </w:p>
        </w:tc>
      </w:tr>
      <w:tr w:rsidR="0015285B" w:rsidRPr="00946B1C" w14:paraId="440BB15B" w14:textId="77777777" w:rsidTr="005355A0">
        <w:trPr>
          <w:gridAfter w:val="2"/>
          <w:wAfter w:w="6512" w:type="dxa"/>
        </w:trPr>
        <w:tc>
          <w:tcPr>
            <w:tcW w:w="520" w:type="dxa"/>
            <w:tcBorders>
              <w:top w:val="single" w:sz="6" w:space="0" w:color="E9ECEF"/>
              <w:left w:val="single" w:sz="6" w:space="0" w:color="E9ECEF"/>
              <w:bottom w:val="single" w:sz="6" w:space="0" w:color="E9ECEF"/>
              <w:right w:val="single" w:sz="6" w:space="0" w:color="E9ECEF"/>
            </w:tcBorders>
            <w:hideMark/>
          </w:tcPr>
          <w:p w14:paraId="7376AE0E"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2</w:t>
            </w:r>
          </w:p>
        </w:tc>
        <w:tc>
          <w:tcPr>
            <w:tcW w:w="8694" w:type="dxa"/>
            <w:gridSpan w:val="2"/>
            <w:tcBorders>
              <w:top w:val="single" w:sz="6" w:space="0" w:color="E9ECEF"/>
              <w:left w:val="single" w:sz="6" w:space="0" w:color="E9ECEF"/>
              <w:bottom w:val="single" w:sz="6" w:space="0" w:color="E9ECEF"/>
              <w:right w:val="single" w:sz="6" w:space="0" w:color="E9ECEF"/>
            </w:tcBorders>
            <w:hideMark/>
          </w:tcPr>
          <w:p w14:paraId="2B0042B4"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Забезпечити участь у районних та обласних конкурсах, змаганнях, фестивалях, змагання з радіопеленгації,  в інших різного роду змаганнях, конкурсах драматичних колективів, фестивалях  художньої творчості, конкурсах-захистах робіт МАН, турнірах МАН, проведення звітного концерту. Сприяти проведенню краєзнавчих акцій, подорожей, конференцій</w:t>
            </w:r>
            <w:r w:rsidR="009B2514">
              <w:rPr>
                <w:rFonts w:ascii="Times New Roman" w:eastAsia="Times New Roman" w:hAnsi="Times New Roman" w:cs="Times New Roman"/>
                <w:sz w:val="28"/>
                <w:szCs w:val="28"/>
                <w:lang w:eastAsia="uk-UA"/>
              </w:rPr>
              <w:t>.</w:t>
            </w:r>
          </w:p>
        </w:tc>
      </w:tr>
      <w:tr w:rsidR="0015285B" w:rsidRPr="00946B1C" w14:paraId="037ACA54" w14:textId="77777777" w:rsidTr="005355A0">
        <w:trPr>
          <w:gridAfter w:val="2"/>
          <w:wAfter w:w="6512" w:type="dxa"/>
          <w:trHeight w:val="541"/>
        </w:trPr>
        <w:tc>
          <w:tcPr>
            <w:tcW w:w="520" w:type="dxa"/>
            <w:tcBorders>
              <w:top w:val="single" w:sz="6" w:space="0" w:color="E9ECEF"/>
              <w:left w:val="single" w:sz="6" w:space="0" w:color="E9ECEF"/>
              <w:bottom w:val="single" w:sz="6" w:space="0" w:color="E9ECEF"/>
              <w:right w:val="single" w:sz="6" w:space="0" w:color="E9ECEF"/>
            </w:tcBorders>
            <w:hideMark/>
          </w:tcPr>
          <w:p w14:paraId="0F9FD238"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3</w:t>
            </w:r>
          </w:p>
        </w:tc>
        <w:tc>
          <w:tcPr>
            <w:tcW w:w="8694" w:type="dxa"/>
            <w:gridSpan w:val="2"/>
            <w:tcBorders>
              <w:top w:val="single" w:sz="6" w:space="0" w:color="E9ECEF"/>
              <w:left w:val="single" w:sz="6" w:space="0" w:color="E9ECEF"/>
              <w:bottom w:val="single" w:sz="6" w:space="0" w:color="E9ECEF"/>
              <w:right w:val="single" w:sz="6" w:space="0" w:color="E9ECEF"/>
            </w:tcBorders>
            <w:hideMark/>
          </w:tcPr>
          <w:p w14:paraId="01505FE0" w14:textId="77777777" w:rsidR="009B2514"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Зміцнення матеріально-технічної бази позашкільної освіти</w:t>
            </w:r>
            <w:r w:rsidR="009B2514">
              <w:rPr>
                <w:rFonts w:ascii="Times New Roman" w:eastAsia="Times New Roman" w:hAnsi="Times New Roman" w:cs="Times New Roman"/>
                <w:sz w:val="28"/>
                <w:szCs w:val="28"/>
                <w:lang w:eastAsia="uk-UA"/>
              </w:rPr>
              <w:t>.</w:t>
            </w:r>
          </w:p>
        </w:tc>
      </w:tr>
      <w:tr w:rsidR="0015285B" w:rsidRPr="00946B1C" w14:paraId="32F2D7B6" w14:textId="77777777" w:rsidTr="005355A0">
        <w:trPr>
          <w:trHeight w:val="549"/>
        </w:trPr>
        <w:tc>
          <w:tcPr>
            <w:tcW w:w="520" w:type="dxa"/>
            <w:tcBorders>
              <w:top w:val="single" w:sz="6" w:space="0" w:color="E9ECEF"/>
              <w:left w:val="single" w:sz="6" w:space="0" w:color="E9ECEF"/>
              <w:bottom w:val="single" w:sz="6" w:space="0" w:color="E9ECEF"/>
              <w:right w:val="single" w:sz="6" w:space="0" w:color="E9ECEF"/>
            </w:tcBorders>
            <w:hideMark/>
          </w:tcPr>
          <w:p w14:paraId="18B0A39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w:t>
            </w:r>
          </w:p>
        </w:tc>
        <w:tc>
          <w:tcPr>
            <w:tcW w:w="15206" w:type="dxa"/>
            <w:gridSpan w:val="4"/>
            <w:tcBorders>
              <w:top w:val="single" w:sz="6" w:space="0" w:color="E9ECEF"/>
              <w:left w:val="single" w:sz="6" w:space="0" w:color="E9ECEF"/>
              <w:bottom w:val="single" w:sz="6" w:space="0" w:color="E9ECEF"/>
              <w:right w:val="single" w:sz="6" w:space="0" w:color="E9ECEF"/>
            </w:tcBorders>
            <w:hideMark/>
          </w:tcPr>
          <w:p w14:paraId="4B811AED" w14:textId="77777777" w:rsidR="009B2514" w:rsidRPr="009B2514" w:rsidRDefault="0015285B" w:rsidP="00B1775D">
            <w:pPr>
              <w:spacing w:before="100" w:beforeAutospacing="1" w:after="100" w:afterAutospacing="1" w:line="240" w:lineRule="auto"/>
              <w:jc w:val="both"/>
              <w:rPr>
                <w:rFonts w:ascii="Times New Roman" w:eastAsia="Times New Roman" w:hAnsi="Times New Roman" w:cs="Times New Roman"/>
                <w:sz w:val="28"/>
                <w:szCs w:val="28"/>
                <w:u w:val="single"/>
                <w:lang w:eastAsia="uk-UA"/>
              </w:rPr>
            </w:pPr>
            <w:r w:rsidRPr="009B2514">
              <w:rPr>
                <w:rFonts w:ascii="Times New Roman" w:eastAsia="Times New Roman" w:hAnsi="Times New Roman" w:cs="Times New Roman"/>
                <w:sz w:val="28"/>
                <w:szCs w:val="28"/>
                <w:u w:val="single"/>
                <w:lang w:eastAsia="uk-UA"/>
              </w:rPr>
              <w:t>ПЕДАГОГІЧНІ КАДРИ</w:t>
            </w:r>
          </w:p>
        </w:tc>
      </w:tr>
      <w:tr w:rsidR="0015285B" w:rsidRPr="00946B1C" w14:paraId="7BEDE6CB" w14:textId="77777777" w:rsidTr="005355A0">
        <w:trPr>
          <w:gridAfter w:val="2"/>
          <w:wAfter w:w="6512" w:type="dxa"/>
        </w:trPr>
        <w:tc>
          <w:tcPr>
            <w:tcW w:w="520" w:type="dxa"/>
            <w:tcBorders>
              <w:top w:val="single" w:sz="6" w:space="0" w:color="E9ECEF"/>
              <w:left w:val="single" w:sz="6" w:space="0" w:color="E9ECEF"/>
              <w:bottom w:val="single" w:sz="6" w:space="0" w:color="E9ECEF"/>
              <w:right w:val="single" w:sz="6" w:space="0" w:color="E9ECEF"/>
            </w:tcBorders>
            <w:hideMark/>
          </w:tcPr>
          <w:p w14:paraId="294A3676"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1</w:t>
            </w:r>
          </w:p>
        </w:tc>
        <w:tc>
          <w:tcPr>
            <w:tcW w:w="8694" w:type="dxa"/>
            <w:gridSpan w:val="2"/>
            <w:tcBorders>
              <w:top w:val="single" w:sz="6" w:space="0" w:color="E9ECEF"/>
              <w:left w:val="single" w:sz="6" w:space="0" w:color="E9ECEF"/>
              <w:bottom w:val="single" w:sz="6" w:space="0" w:color="E9ECEF"/>
              <w:right w:val="single" w:sz="6" w:space="0" w:color="E9ECEF"/>
            </w:tcBorders>
            <w:hideMark/>
          </w:tcPr>
          <w:p w14:paraId="1F182270"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Забезпечити систематичне підвищення кваліфікації педагогічних працівників з урахуванням модернізації та переходу до нового змісту освіти, впровадження сучасних інформаційних технологій.</w:t>
            </w:r>
          </w:p>
        </w:tc>
      </w:tr>
      <w:tr w:rsidR="0015285B" w:rsidRPr="00946B1C" w14:paraId="69EEC782" w14:textId="77777777" w:rsidTr="005355A0">
        <w:trPr>
          <w:gridAfter w:val="2"/>
          <w:wAfter w:w="6512" w:type="dxa"/>
        </w:trPr>
        <w:tc>
          <w:tcPr>
            <w:tcW w:w="520" w:type="dxa"/>
            <w:tcBorders>
              <w:top w:val="single" w:sz="6" w:space="0" w:color="E9ECEF"/>
              <w:left w:val="single" w:sz="6" w:space="0" w:color="E9ECEF"/>
              <w:bottom w:val="single" w:sz="6" w:space="0" w:color="E9ECEF"/>
              <w:right w:val="single" w:sz="6" w:space="0" w:color="E9ECEF"/>
            </w:tcBorders>
            <w:hideMark/>
          </w:tcPr>
          <w:p w14:paraId="70BBFE37"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2</w:t>
            </w:r>
          </w:p>
        </w:tc>
        <w:tc>
          <w:tcPr>
            <w:tcW w:w="8694" w:type="dxa"/>
            <w:gridSpan w:val="2"/>
            <w:tcBorders>
              <w:top w:val="single" w:sz="6" w:space="0" w:color="E9ECEF"/>
              <w:left w:val="single" w:sz="6" w:space="0" w:color="E9ECEF"/>
              <w:bottom w:val="single" w:sz="6" w:space="0" w:color="E9ECEF"/>
              <w:right w:val="single" w:sz="6" w:space="0" w:color="E9ECEF"/>
            </w:tcBorders>
            <w:hideMark/>
          </w:tcPr>
          <w:p w14:paraId="77148993"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Участь в обласних виставках та конкурсах дидактичних і методичних матеріалів</w:t>
            </w:r>
            <w:r w:rsidR="009B2514">
              <w:rPr>
                <w:rFonts w:ascii="Times New Roman" w:eastAsia="Times New Roman" w:hAnsi="Times New Roman" w:cs="Times New Roman"/>
                <w:sz w:val="28"/>
                <w:szCs w:val="28"/>
                <w:lang w:eastAsia="uk-UA"/>
              </w:rPr>
              <w:t>.</w:t>
            </w:r>
          </w:p>
        </w:tc>
      </w:tr>
      <w:tr w:rsidR="0015285B" w:rsidRPr="00946B1C" w14:paraId="6D726EBA" w14:textId="77777777" w:rsidTr="005355A0">
        <w:trPr>
          <w:gridAfter w:val="2"/>
          <w:wAfter w:w="6512" w:type="dxa"/>
        </w:trPr>
        <w:tc>
          <w:tcPr>
            <w:tcW w:w="520" w:type="dxa"/>
            <w:tcBorders>
              <w:top w:val="single" w:sz="6" w:space="0" w:color="E9ECEF"/>
              <w:left w:val="single" w:sz="6" w:space="0" w:color="E9ECEF"/>
              <w:bottom w:val="single" w:sz="6" w:space="0" w:color="E9ECEF"/>
              <w:right w:val="single" w:sz="6" w:space="0" w:color="E9ECEF"/>
            </w:tcBorders>
            <w:hideMark/>
          </w:tcPr>
          <w:p w14:paraId="0868B0D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3</w:t>
            </w:r>
          </w:p>
        </w:tc>
        <w:tc>
          <w:tcPr>
            <w:tcW w:w="8694" w:type="dxa"/>
            <w:gridSpan w:val="2"/>
            <w:tcBorders>
              <w:top w:val="single" w:sz="6" w:space="0" w:color="E9ECEF"/>
              <w:left w:val="single" w:sz="6" w:space="0" w:color="E9ECEF"/>
              <w:bottom w:val="single" w:sz="6" w:space="0" w:color="E9ECEF"/>
              <w:right w:val="single" w:sz="6" w:space="0" w:color="E9ECEF"/>
            </w:tcBorders>
            <w:hideMark/>
          </w:tcPr>
          <w:p w14:paraId="335560E1"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Щорічно вшановувати кращих працівників освіти міської ради на урочистих зборах, присвячених Дню працівників освіти.</w:t>
            </w:r>
          </w:p>
        </w:tc>
      </w:tr>
      <w:tr w:rsidR="0015285B" w:rsidRPr="00946B1C" w14:paraId="71CD2BC8" w14:textId="77777777" w:rsidTr="005355A0">
        <w:trPr>
          <w:gridAfter w:val="2"/>
          <w:wAfter w:w="6512" w:type="dxa"/>
          <w:trHeight w:val="983"/>
        </w:trPr>
        <w:tc>
          <w:tcPr>
            <w:tcW w:w="520" w:type="dxa"/>
            <w:tcBorders>
              <w:top w:val="single" w:sz="6" w:space="0" w:color="E9ECEF"/>
              <w:left w:val="single" w:sz="6" w:space="0" w:color="E9ECEF"/>
              <w:bottom w:val="single" w:sz="6" w:space="0" w:color="E9ECEF"/>
              <w:right w:val="single" w:sz="6" w:space="0" w:color="E9ECEF"/>
            </w:tcBorders>
          </w:tcPr>
          <w:p w14:paraId="5A0ED15A"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4</w:t>
            </w:r>
          </w:p>
        </w:tc>
        <w:tc>
          <w:tcPr>
            <w:tcW w:w="8694" w:type="dxa"/>
            <w:gridSpan w:val="2"/>
            <w:tcBorders>
              <w:top w:val="single" w:sz="6" w:space="0" w:color="E9ECEF"/>
              <w:left w:val="single" w:sz="6" w:space="0" w:color="E9ECEF"/>
              <w:bottom w:val="single" w:sz="6" w:space="0" w:color="E9ECEF"/>
              <w:right w:val="single" w:sz="6" w:space="0" w:color="E9ECEF"/>
            </w:tcBorders>
          </w:tcPr>
          <w:p w14:paraId="0582463C" w14:textId="77777777" w:rsidR="006C7C9F"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Упровадження науково-методичних проєктів для ефективного реформування освіти ТГ.</w:t>
            </w:r>
          </w:p>
        </w:tc>
      </w:tr>
      <w:tr w:rsidR="0015285B" w:rsidRPr="00946B1C" w14:paraId="4321DCA7" w14:textId="77777777" w:rsidTr="005355A0">
        <w:trPr>
          <w:trHeight w:val="557"/>
        </w:trPr>
        <w:tc>
          <w:tcPr>
            <w:tcW w:w="15726" w:type="dxa"/>
            <w:gridSpan w:val="5"/>
            <w:tcBorders>
              <w:top w:val="single" w:sz="6" w:space="0" w:color="E9ECEF"/>
              <w:left w:val="single" w:sz="6" w:space="0" w:color="E9ECEF"/>
              <w:bottom w:val="single" w:sz="6" w:space="0" w:color="E9ECEF"/>
              <w:right w:val="single" w:sz="6" w:space="0" w:color="E9ECEF"/>
            </w:tcBorders>
          </w:tcPr>
          <w:p w14:paraId="67159C81" w14:textId="77777777" w:rsidR="009B2514" w:rsidRPr="009B2514" w:rsidRDefault="0015285B" w:rsidP="006A1111">
            <w:pPr>
              <w:spacing w:beforeAutospacing="1" w:after="0" w:afterAutospacing="1" w:line="240" w:lineRule="auto"/>
              <w:jc w:val="both"/>
              <w:rPr>
                <w:rFonts w:ascii="Times New Roman" w:eastAsia="Times New Roman" w:hAnsi="Times New Roman" w:cs="Times New Roman"/>
                <w:bCs/>
                <w:sz w:val="28"/>
                <w:szCs w:val="28"/>
                <w:u w:val="single"/>
                <w:bdr w:val="none" w:sz="0" w:space="0" w:color="auto" w:frame="1"/>
                <w:lang w:eastAsia="uk-UA"/>
              </w:rPr>
            </w:pPr>
            <w:r w:rsidRPr="009B2514">
              <w:rPr>
                <w:rFonts w:ascii="Times New Roman" w:eastAsia="Times New Roman" w:hAnsi="Times New Roman" w:cs="Times New Roman"/>
                <w:bCs/>
                <w:sz w:val="28"/>
                <w:szCs w:val="28"/>
                <w:u w:val="single"/>
                <w:bdr w:val="none" w:sz="0" w:space="0" w:color="auto" w:frame="1"/>
                <w:lang w:eastAsia="uk-UA"/>
              </w:rPr>
              <w:t>МІЖНАРОДНЕ ПАРТНЕРСТВО</w:t>
            </w:r>
          </w:p>
        </w:tc>
      </w:tr>
      <w:tr w:rsidR="0015285B" w:rsidRPr="00946B1C" w14:paraId="20CF4664" w14:textId="77777777" w:rsidTr="005355A0">
        <w:trPr>
          <w:gridAfter w:val="2"/>
          <w:wAfter w:w="6512" w:type="dxa"/>
        </w:trPr>
        <w:tc>
          <w:tcPr>
            <w:tcW w:w="520" w:type="dxa"/>
            <w:tcBorders>
              <w:top w:val="single" w:sz="6" w:space="0" w:color="E9ECEF"/>
              <w:left w:val="single" w:sz="6" w:space="0" w:color="E9ECEF"/>
              <w:bottom w:val="single" w:sz="6" w:space="0" w:color="E9ECEF"/>
              <w:right w:val="single" w:sz="6" w:space="0" w:color="E9ECEF"/>
            </w:tcBorders>
          </w:tcPr>
          <w:p w14:paraId="051AB9B4"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1</w:t>
            </w:r>
          </w:p>
        </w:tc>
        <w:tc>
          <w:tcPr>
            <w:tcW w:w="8694" w:type="dxa"/>
            <w:gridSpan w:val="2"/>
            <w:tcBorders>
              <w:top w:val="single" w:sz="6" w:space="0" w:color="E9ECEF"/>
              <w:left w:val="single" w:sz="6" w:space="0" w:color="E9ECEF"/>
              <w:bottom w:val="single" w:sz="6" w:space="0" w:color="E9ECEF"/>
              <w:right w:val="single" w:sz="6" w:space="0" w:color="E9ECEF"/>
            </w:tcBorders>
          </w:tcPr>
          <w:p w14:paraId="6D52E95B"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Розширити участь закладів освіти, педагогів та учнів у різних проєктах і програмах міжнародних організацій та співтовариств.</w:t>
            </w:r>
          </w:p>
        </w:tc>
      </w:tr>
      <w:tr w:rsidR="0015285B" w:rsidRPr="00946B1C" w14:paraId="27FFFB9F" w14:textId="77777777" w:rsidTr="005355A0">
        <w:trPr>
          <w:gridAfter w:val="2"/>
          <w:wAfter w:w="6512" w:type="dxa"/>
        </w:trPr>
        <w:tc>
          <w:tcPr>
            <w:tcW w:w="520" w:type="dxa"/>
            <w:tcBorders>
              <w:top w:val="single" w:sz="6" w:space="0" w:color="E9ECEF"/>
              <w:left w:val="single" w:sz="6" w:space="0" w:color="E9ECEF"/>
              <w:bottom w:val="single" w:sz="6" w:space="0" w:color="E9ECEF"/>
              <w:right w:val="single" w:sz="6" w:space="0" w:color="E9ECEF"/>
            </w:tcBorders>
          </w:tcPr>
          <w:p w14:paraId="4ACC2765"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2</w:t>
            </w:r>
          </w:p>
        </w:tc>
        <w:tc>
          <w:tcPr>
            <w:tcW w:w="8694" w:type="dxa"/>
            <w:gridSpan w:val="2"/>
            <w:tcBorders>
              <w:top w:val="single" w:sz="6" w:space="0" w:color="E9ECEF"/>
              <w:left w:val="single" w:sz="6" w:space="0" w:color="E9ECEF"/>
              <w:bottom w:val="single" w:sz="6" w:space="0" w:color="E9ECEF"/>
              <w:right w:val="single" w:sz="6" w:space="0" w:color="E9ECEF"/>
            </w:tcBorders>
          </w:tcPr>
          <w:p w14:paraId="151028F5"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 xml:space="preserve">Забезпечити участь учнів, вихованців, педагогічних працівників, працівників установ освіти в комплексних виховних заходах (конкурсах, </w:t>
            </w:r>
            <w:r w:rsidRPr="00946B1C">
              <w:rPr>
                <w:rFonts w:ascii="Times New Roman" w:eastAsia="Times New Roman" w:hAnsi="Times New Roman" w:cs="Times New Roman"/>
                <w:sz w:val="28"/>
                <w:szCs w:val="28"/>
                <w:lang w:eastAsia="uk-UA"/>
              </w:rPr>
              <w:lastRenderedPageBreak/>
              <w:t>фестивалях, виставках тощо), спортивних змаганнях міжнародного рівня.</w:t>
            </w:r>
          </w:p>
        </w:tc>
      </w:tr>
      <w:tr w:rsidR="0015285B" w:rsidRPr="00772D25" w14:paraId="455C48BD" w14:textId="77777777" w:rsidTr="005355A0">
        <w:trPr>
          <w:gridAfter w:val="2"/>
          <w:wAfter w:w="6512" w:type="dxa"/>
        </w:trPr>
        <w:tc>
          <w:tcPr>
            <w:tcW w:w="520" w:type="dxa"/>
            <w:tcBorders>
              <w:top w:val="single" w:sz="6" w:space="0" w:color="E9ECEF"/>
              <w:left w:val="single" w:sz="6" w:space="0" w:color="E9ECEF"/>
              <w:bottom w:val="single" w:sz="6" w:space="0" w:color="E9ECEF"/>
              <w:right w:val="single" w:sz="6" w:space="0" w:color="E9ECEF"/>
            </w:tcBorders>
          </w:tcPr>
          <w:p w14:paraId="2264DA94" w14:textId="77777777" w:rsidR="0015285B" w:rsidRPr="00946B1C"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lastRenderedPageBreak/>
              <w:t>3</w:t>
            </w:r>
          </w:p>
        </w:tc>
        <w:tc>
          <w:tcPr>
            <w:tcW w:w="8694" w:type="dxa"/>
            <w:gridSpan w:val="2"/>
            <w:tcBorders>
              <w:top w:val="single" w:sz="6" w:space="0" w:color="E9ECEF"/>
              <w:left w:val="single" w:sz="6" w:space="0" w:color="E9ECEF"/>
              <w:bottom w:val="single" w:sz="6" w:space="0" w:color="E9ECEF"/>
              <w:right w:val="single" w:sz="6" w:space="0" w:color="E9ECEF"/>
            </w:tcBorders>
          </w:tcPr>
          <w:p w14:paraId="1222351D" w14:textId="77777777" w:rsidR="0015285B" w:rsidRPr="00772D25" w:rsidRDefault="0015285B" w:rsidP="006A1111">
            <w:pPr>
              <w:spacing w:before="100" w:beforeAutospacing="1" w:after="100" w:afterAutospacing="1" w:line="240" w:lineRule="auto"/>
              <w:jc w:val="both"/>
              <w:rPr>
                <w:rFonts w:ascii="Times New Roman" w:eastAsia="Times New Roman" w:hAnsi="Times New Roman" w:cs="Times New Roman"/>
                <w:sz w:val="28"/>
                <w:szCs w:val="28"/>
                <w:lang w:eastAsia="uk-UA"/>
              </w:rPr>
            </w:pPr>
            <w:r w:rsidRPr="00946B1C">
              <w:rPr>
                <w:rFonts w:ascii="Times New Roman" w:eastAsia="Times New Roman" w:hAnsi="Times New Roman" w:cs="Times New Roman"/>
                <w:sz w:val="28"/>
                <w:szCs w:val="28"/>
                <w:lang w:eastAsia="uk-UA"/>
              </w:rPr>
              <w:t>Сприяти  вивченню та поширенню міжнародного передового педагогічного досвіду закладів освіти у сфері професійного вдосконалення підготовки педагогів.</w:t>
            </w:r>
          </w:p>
        </w:tc>
      </w:tr>
    </w:tbl>
    <w:p w14:paraId="005F6523" w14:textId="77777777" w:rsidR="009B2514" w:rsidRDefault="009B2514" w:rsidP="005F4DD4">
      <w:pPr>
        <w:spacing w:after="0" w:line="240" w:lineRule="auto"/>
        <w:jc w:val="right"/>
        <w:rPr>
          <w:rFonts w:ascii="Times New Roman" w:hAnsi="Times New Roman" w:cs="Times New Roman"/>
          <w:sz w:val="24"/>
          <w:szCs w:val="24"/>
        </w:rPr>
      </w:pPr>
    </w:p>
    <w:p w14:paraId="66B7A776" w14:textId="77777777" w:rsidR="009B2514" w:rsidRDefault="009B2514" w:rsidP="005F4DD4">
      <w:pPr>
        <w:spacing w:after="0" w:line="240" w:lineRule="auto"/>
        <w:jc w:val="right"/>
        <w:rPr>
          <w:rFonts w:ascii="Times New Roman" w:hAnsi="Times New Roman" w:cs="Times New Roman"/>
          <w:sz w:val="24"/>
          <w:szCs w:val="24"/>
        </w:rPr>
      </w:pPr>
    </w:p>
    <w:p w14:paraId="2EA0391B" w14:textId="77777777" w:rsidR="009B2514" w:rsidRDefault="009B2514" w:rsidP="005F4DD4">
      <w:pPr>
        <w:spacing w:after="0" w:line="240" w:lineRule="auto"/>
        <w:jc w:val="right"/>
        <w:rPr>
          <w:rFonts w:ascii="Times New Roman" w:hAnsi="Times New Roman" w:cs="Times New Roman"/>
          <w:sz w:val="24"/>
          <w:szCs w:val="24"/>
        </w:rPr>
      </w:pPr>
    </w:p>
    <w:p w14:paraId="53BB7D80" w14:textId="77777777" w:rsidR="009B2514" w:rsidRDefault="009B2514" w:rsidP="005F4DD4">
      <w:pPr>
        <w:spacing w:after="0" w:line="240" w:lineRule="auto"/>
        <w:jc w:val="right"/>
        <w:rPr>
          <w:rFonts w:ascii="Times New Roman" w:hAnsi="Times New Roman" w:cs="Times New Roman"/>
          <w:sz w:val="24"/>
          <w:szCs w:val="24"/>
        </w:rPr>
      </w:pPr>
    </w:p>
    <w:p w14:paraId="5ACA7648" w14:textId="77777777" w:rsidR="009B2514" w:rsidRDefault="009B2514" w:rsidP="005F4DD4">
      <w:pPr>
        <w:spacing w:after="0" w:line="240" w:lineRule="auto"/>
        <w:jc w:val="right"/>
        <w:rPr>
          <w:rFonts w:ascii="Times New Roman" w:hAnsi="Times New Roman" w:cs="Times New Roman"/>
          <w:sz w:val="24"/>
          <w:szCs w:val="24"/>
        </w:rPr>
      </w:pPr>
    </w:p>
    <w:p w14:paraId="24289FBE" w14:textId="77777777" w:rsidR="009B2514" w:rsidRDefault="009B2514" w:rsidP="005F4DD4">
      <w:pPr>
        <w:spacing w:after="0" w:line="240" w:lineRule="auto"/>
        <w:jc w:val="right"/>
        <w:rPr>
          <w:rFonts w:ascii="Times New Roman" w:hAnsi="Times New Roman" w:cs="Times New Roman"/>
          <w:sz w:val="24"/>
          <w:szCs w:val="24"/>
        </w:rPr>
      </w:pPr>
    </w:p>
    <w:p w14:paraId="458511F7" w14:textId="77777777" w:rsidR="009B2514" w:rsidRDefault="009B2514" w:rsidP="005F4DD4">
      <w:pPr>
        <w:spacing w:after="0" w:line="240" w:lineRule="auto"/>
        <w:jc w:val="right"/>
        <w:rPr>
          <w:rFonts w:ascii="Times New Roman" w:hAnsi="Times New Roman" w:cs="Times New Roman"/>
          <w:sz w:val="24"/>
          <w:szCs w:val="24"/>
        </w:rPr>
      </w:pPr>
    </w:p>
    <w:p w14:paraId="1D0F17AF" w14:textId="77777777" w:rsidR="009B2514" w:rsidRDefault="009B2514" w:rsidP="005F4DD4">
      <w:pPr>
        <w:spacing w:after="0" w:line="240" w:lineRule="auto"/>
        <w:jc w:val="right"/>
        <w:rPr>
          <w:rFonts w:ascii="Times New Roman" w:hAnsi="Times New Roman" w:cs="Times New Roman"/>
          <w:sz w:val="24"/>
          <w:szCs w:val="24"/>
        </w:rPr>
      </w:pPr>
    </w:p>
    <w:p w14:paraId="670C5E14" w14:textId="77777777" w:rsidR="009B2514" w:rsidRDefault="009B2514" w:rsidP="005F4DD4">
      <w:pPr>
        <w:spacing w:after="0" w:line="240" w:lineRule="auto"/>
        <w:jc w:val="right"/>
        <w:rPr>
          <w:rFonts w:ascii="Times New Roman" w:hAnsi="Times New Roman" w:cs="Times New Roman"/>
          <w:sz w:val="24"/>
          <w:szCs w:val="24"/>
        </w:rPr>
      </w:pPr>
    </w:p>
    <w:p w14:paraId="6082065F" w14:textId="77777777" w:rsidR="009B2514" w:rsidRDefault="009B2514" w:rsidP="005F4DD4">
      <w:pPr>
        <w:spacing w:after="0" w:line="240" w:lineRule="auto"/>
        <w:jc w:val="right"/>
        <w:rPr>
          <w:rFonts w:ascii="Times New Roman" w:hAnsi="Times New Roman" w:cs="Times New Roman"/>
          <w:sz w:val="24"/>
          <w:szCs w:val="24"/>
        </w:rPr>
      </w:pPr>
    </w:p>
    <w:p w14:paraId="773B53EF" w14:textId="77777777" w:rsidR="009B2514" w:rsidRDefault="009B2514" w:rsidP="005F4DD4">
      <w:pPr>
        <w:spacing w:after="0" w:line="240" w:lineRule="auto"/>
        <w:jc w:val="right"/>
        <w:rPr>
          <w:rFonts w:ascii="Times New Roman" w:hAnsi="Times New Roman" w:cs="Times New Roman"/>
          <w:sz w:val="24"/>
          <w:szCs w:val="24"/>
        </w:rPr>
      </w:pPr>
    </w:p>
    <w:p w14:paraId="3A0FE778" w14:textId="77777777" w:rsidR="009B2514" w:rsidRDefault="009B2514" w:rsidP="005F4DD4">
      <w:pPr>
        <w:spacing w:after="0" w:line="240" w:lineRule="auto"/>
        <w:jc w:val="right"/>
        <w:rPr>
          <w:rFonts w:ascii="Times New Roman" w:hAnsi="Times New Roman" w:cs="Times New Roman"/>
          <w:sz w:val="24"/>
          <w:szCs w:val="24"/>
        </w:rPr>
      </w:pPr>
    </w:p>
    <w:p w14:paraId="0F2FB2F3" w14:textId="77777777" w:rsidR="009B2514" w:rsidRDefault="009B2514" w:rsidP="005F4DD4">
      <w:pPr>
        <w:spacing w:after="0" w:line="240" w:lineRule="auto"/>
        <w:jc w:val="right"/>
        <w:rPr>
          <w:rFonts w:ascii="Times New Roman" w:hAnsi="Times New Roman" w:cs="Times New Roman"/>
          <w:sz w:val="24"/>
          <w:szCs w:val="24"/>
        </w:rPr>
      </w:pPr>
    </w:p>
    <w:p w14:paraId="33F0CB47" w14:textId="77777777" w:rsidR="009B2514" w:rsidRDefault="009B2514" w:rsidP="005F4DD4">
      <w:pPr>
        <w:spacing w:after="0" w:line="240" w:lineRule="auto"/>
        <w:jc w:val="right"/>
        <w:rPr>
          <w:rFonts w:ascii="Times New Roman" w:hAnsi="Times New Roman" w:cs="Times New Roman"/>
          <w:sz w:val="24"/>
          <w:szCs w:val="24"/>
        </w:rPr>
      </w:pPr>
    </w:p>
    <w:p w14:paraId="37B322B5" w14:textId="77777777" w:rsidR="009B2514" w:rsidRDefault="009B2514" w:rsidP="005F4DD4">
      <w:pPr>
        <w:spacing w:after="0" w:line="240" w:lineRule="auto"/>
        <w:jc w:val="right"/>
        <w:rPr>
          <w:rFonts w:ascii="Times New Roman" w:hAnsi="Times New Roman" w:cs="Times New Roman"/>
          <w:sz w:val="24"/>
          <w:szCs w:val="24"/>
        </w:rPr>
      </w:pPr>
    </w:p>
    <w:p w14:paraId="6E475145" w14:textId="77777777" w:rsidR="009B2514" w:rsidRDefault="009B2514" w:rsidP="005F4DD4">
      <w:pPr>
        <w:spacing w:after="0" w:line="240" w:lineRule="auto"/>
        <w:jc w:val="right"/>
        <w:rPr>
          <w:rFonts w:ascii="Times New Roman" w:hAnsi="Times New Roman" w:cs="Times New Roman"/>
          <w:sz w:val="24"/>
          <w:szCs w:val="24"/>
        </w:rPr>
      </w:pPr>
    </w:p>
    <w:p w14:paraId="4105A3E6" w14:textId="77777777" w:rsidR="009B2514" w:rsidRDefault="009B2514" w:rsidP="005F4DD4">
      <w:pPr>
        <w:spacing w:after="0" w:line="240" w:lineRule="auto"/>
        <w:jc w:val="right"/>
        <w:rPr>
          <w:rFonts w:ascii="Times New Roman" w:hAnsi="Times New Roman" w:cs="Times New Roman"/>
          <w:sz w:val="24"/>
          <w:szCs w:val="24"/>
        </w:rPr>
      </w:pPr>
    </w:p>
    <w:p w14:paraId="106D94AF" w14:textId="77777777" w:rsidR="009B2514" w:rsidRDefault="009B2514" w:rsidP="005F4DD4">
      <w:pPr>
        <w:spacing w:after="0" w:line="240" w:lineRule="auto"/>
        <w:jc w:val="right"/>
        <w:rPr>
          <w:rFonts w:ascii="Times New Roman" w:hAnsi="Times New Roman" w:cs="Times New Roman"/>
          <w:sz w:val="24"/>
          <w:szCs w:val="24"/>
        </w:rPr>
      </w:pPr>
    </w:p>
    <w:p w14:paraId="56EDC727" w14:textId="77777777" w:rsidR="009B2514" w:rsidRDefault="009B2514" w:rsidP="005F4DD4">
      <w:pPr>
        <w:spacing w:after="0" w:line="240" w:lineRule="auto"/>
        <w:jc w:val="right"/>
        <w:rPr>
          <w:rFonts w:ascii="Times New Roman" w:hAnsi="Times New Roman" w:cs="Times New Roman"/>
          <w:sz w:val="24"/>
          <w:szCs w:val="24"/>
        </w:rPr>
      </w:pPr>
    </w:p>
    <w:p w14:paraId="7AFE0B3D" w14:textId="77777777" w:rsidR="009B2514" w:rsidRDefault="009B2514" w:rsidP="005F4DD4">
      <w:pPr>
        <w:spacing w:after="0" w:line="240" w:lineRule="auto"/>
        <w:jc w:val="right"/>
        <w:rPr>
          <w:rFonts w:ascii="Times New Roman" w:hAnsi="Times New Roman" w:cs="Times New Roman"/>
          <w:sz w:val="24"/>
          <w:szCs w:val="24"/>
        </w:rPr>
      </w:pPr>
    </w:p>
    <w:p w14:paraId="7F022ED3" w14:textId="77777777" w:rsidR="009B2514" w:rsidRDefault="009B2514" w:rsidP="005F4DD4">
      <w:pPr>
        <w:spacing w:after="0" w:line="240" w:lineRule="auto"/>
        <w:jc w:val="right"/>
        <w:rPr>
          <w:rFonts w:ascii="Times New Roman" w:hAnsi="Times New Roman" w:cs="Times New Roman"/>
          <w:sz w:val="24"/>
          <w:szCs w:val="24"/>
        </w:rPr>
      </w:pPr>
    </w:p>
    <w:p w14:paraId="11CB44AC" w14:textId="77777777" w:rsidR="009B2514" w:rsidRDefault="009B2514" w:rsidP="005F4DD4">
      <w:pPr>
        <w:spacing w:after="0" w:line="240" w:lineRule="auto"/>
        <w:jc w:val="right"/>
        <w:rPr>
          <w:rFonts w:ascii="Times New Roman" w:hAnsi="Times New Roman" w:cs="Times New Roman"/>
          <w:sz w:val="24"/>
          <w:szCs w:val="24"/>
        </w:rPr>
      </w:pPr>
    </w:p>
    <w:p w14:paraId="3E16433D" w14:textId="77777777" w:rsidR="009B2514" w:rsidRDefault="009B2514" w:rsidP="005F4DD4">
      <w:pPr>
        <w:spacing w:after="0" w:line="240" w:lineRule="auto"/>
        <w:jc w:val="right"/>
        <w:rPr>
          <w:rFonts w:ascii="Times New Roman" w:hAnsi="Times New Roman" w:cs="Times New Roman"/>
          <w:sz w:val="24"/>
          <w:szCs w:val="24"/>
        </w:rPr>
      </w:pPr>
    </w:p>
    <w:p w14:paraId="771E634F" w14:textId="77777777" w:rsidR="009B2514" w:rsidRDefault="009B2514" w:rsidP="005F4DD4">
      <w:pPr>
        <w:spacing w:after="0" w:line="240" w:lineRule="auto"/>
        <w:jc w:val="right"/>
        <w:rPr>
          <w:rFonts w:ascii="Times New Roman" w:hAnsi="Times New Roman" w:cs="Times New Roman"/>
          <w:sz w:val="24"/>
          <w:szCs w:val="24"/>
        </w:rPr>
      </w:pPr>
    </w:p>
    <w:p w14:paraId="63D4B9F8" w14:textId="77777777" w:rsidR="009B2514" w:rsidRDefault="009B2514" w:rsidP="005F4DD4">
      <w:pPr>
        <w:spacing w:after="0" w:line="240" w:lineRule="auto"/>
        <w:jc w:val="right"/>
        <w:rPr>
          <w:rFonts w:ascii="Times New Roman" w:hAnsi="Times New Roman" w:cs="Times New Roman"/>
          <w:sz w:val="24"/>
          <w:szCs w:val="24"/>
        </w:rPr>
      </w:pPr>
    </w:p>
    <w:p w14:paraId="72EF4B10" w14:textId="77777777" w:rsidR="009B2514" w:rsidRDefault="009B2514" w:rsidP="005F4DD4">
      <w:pPr>
        <w:spacing w:after="0" w:line="240" w:lineRule="auto"/>
        <w:jc w:val="right"/>
        <w:rPr>
          <w:rFonts w:ascii="Times New Roman" w:hAnsi="Times New Roman" w:cs="Times New Roman"/>
          <w:sz w:val="24"/>
          <w:szCs w:val="24"/>
        </w:rPr>
      </w:pPr>
    </w:p>
    <w:p w14:paraId="611F9B33" w14:textId="77777777" w:rsidR="009B2514" w:rsidRDefault="009B2514" w:rsidP="005F4DD4">
      <w:pPr>
        <w:spacing w:after="0" w:line="240" w:lineRule="auto"/>
        <w:jc w:val="right"/>
        <w:rPr>
          <w:rFonts w:ascii="Times New Roman" w:hAnsi="Times New Roman" w:cs="Times New Roman"/>
          <w:sz w:val="24"/>
          <w:szCs w:val="24"/>
        </w:rPr>
      </w:pPr>
    </w:p>
    <w:p w14:paraId="1491CD12" w14:textId="77777777" w:rsidR="009B2514" w:rsidRDefault="009B2514" w:rsidP="005F4DD4">
      <w:pPr>
        <w:spacing w:after="0" w:line="240" w:lineRule="auto"/>
        <w:jc w:val="right"/>
        <w:rPr>
          <w:rFonts w:ascii="Times New Roman" w:hAnsi="Times New Roman" w:cs="Times New Roman"/>
          <w:sz w:val="24"/>
          <w:szCs w:val="24"/>
        </w:rPr>
      </w:pPr>
    </w:p>
    <w:p w14:paraId="3874E157" w14:textId="77777777" w:rsidR="009B2514" w:rsidRDefault="009B2514" w:rsidP="005F4DD4">
      <w:pPr>
        <w:spacing w:after="0" w:line="240" w:lineRule="auto"/>
        <w:jc w:val="right"/>
        <w:rPr>
          <w:rFonts w:ascii="Times New Roman" w:hAnsi="Times New Roman" w:cs="Times New Roman"/>
          <w:sz w:val="24"/>
          <w:szCs w:val="24"/>
        </w:rPr>
      </w:pPr>
    </w:p>
    <w:p w14:paraId="76F58A1D" w14:textId="77777777" w:rsidR="009B2514" w:rsidRDefault="009B2514" w:rsidP="005F4DD4">
      <w:pPr>
        <w:spacing w:after="0" w:line="240" w:lineRule="auto"/>
        <w:jc w:val="right"/>
        <w:rPr>
          <w:rFonts w:ascii="Times New Roman" w:hAnsi="Times New Roman" w:cs="Times New Roman"/>
          <w:sz w:val="24"/>
          <w:szCs w:val="24"/>
        </w:rPr>
      </w:pPr>
    </w:p>
    <w:p w14:paraId="44C06DA0" w14:textId="77777777" w:rsidR="009B2514" w:rsidRDefault="009B2514" w:rsidP="005F4DD4">
      <w:pPr>
        <w:spacing w:after="0" w:line="240" w:lineRule="auto"/>
        <w:jc w:val="right"/>
        <w:rPr>
          <w:rFonts w:ascii="Times New Roman" w:hAnsi="Times New Roman" w:cs="Times New Roman"/>
          <w:sz w:val="24"/>
          <w:szCs w:val="24"/>
        </w:rPr>
      </w:pPr>
    </w:p>
    <w:p w14:paraId="253A6CF7" w14:textId="77777777" w:rsidR="009B2514" w:rsidRDefault="009B2514" w:rsidP="005F4DD4">
      <w:pPr>
        <w:spacing w:after="0" w:line="240" w:lineRule="auto"/>
        <w:jc w:val="right"/>
        <w:rPr>
          <w:rFonts w:ascii="Times New Roman" w:hAnsi="Times New Roman" w:cs="Times New Roman"/>
          <w:sz w:val="24"/>
          <w:szCs w:val="24"/>
        </w:rPr>
      </w:pPr>
    </w:p>
    <w:p w14:paraId="4D731167" w14:textId="77777777" w:rsidR="009B2514" w:rsidRDefault="009B2514" w:rsidP="005F4DD4">
      <w:pPr>
        <w:spacing w:after="0" w:line="240" w:lineRule="auto"/>
        <w:jc w:val="right"/>
        <w:rPr>
          <w:rFonts w:ascii="Times New Roman" w:hAnsi="Times New Roman" w:cs="Times New Roman"/>
          <w:sz w:val="24"/>
          <w:szCs w:val="24"/>
        </w:rPr>
      </w:pPr>
    </w:p>
    <w:p w14:paraId="526F75CE" w14:textId="77777777" w:rsidR="009B2514" w:rsidRDefault="009B2514" w:rsidP="006C7C9F">
      <w:pPr>
        <w:spacing w:after="0" w:line="240" w:lineRule="auto"/>
        <w:rPr>
          <w:rFonts w:ascii="Times New Roman" w:hAnsi="Times New Roman" w:cs="Times New Roman"/>
          <w:sz w:val="24"/>
          <w:szCs w:val="24"/>
        </w:rPr>
      </w:pPr>
    </w:p>
    <w:p w14:paraId="1E9BA2FD" w14:textId="77777777" w:rsidR="00CD625A" w:rsidRDefault="00CD625A" w:rsidP="006C7C9F">
      <w:pPr>
        <w:spacing w:after="0" w:line="240" w:lineRule="auto"/>
        <w:rPr>
          <w:rFonts w:ascii="Times New Roman" w:hAnsi="Times New Roman" w:cs="Times New Roman"/>
          <w:sz w:val="24"/>
          <w:szCs w:val="24"/>
        </w:rPr>
      </w:pPr>
    </w:p>
    <w:p w14:paraId="53C89295" w14:textId="77777777" w:rsidR="00CD625A" w:rsidRDefault="00CD625A" w:rsidP="006C7C9F">
      <w:pPr>
        <w:spacing w:after="0" w:line="240" w:lineRule="auto"/>
        <w:rPr>
          <w:rFonts w:ascii="Times New Roman" w:hAnsi="Times New Roman" w:cs="Times New Roman"/>
          <w:sz w:val="24"/>
          <w:szCs w:val="24"/>
        </w:rPr>
      </w:pPr>
    </w:p>
    <w:p w14:paraId="50AC53B1" w14:textId="77777777" w:rsidR="00CD625A" w:rsidRDefault="00CD625A" w:rsidP="006C7C9F">
      <w:pPr>
        <w:spacing w:after="0" w:line="240" w:lineRule="auto"/>
        <w:rPr>
          <w:rFonts w:ascii="Times New Roman" w:hAnsi="Times New Roman" w:cs="Times New Roman"/>
          <w:sz w:val="24"/>
          <w:szCs w:val="24"/>
        </w:rPr>
      </w:pPr>
    </w:p>
    <w:p w14:paraId="7335315A" w14:textId="77777777" w:rsidR="00397DCA" w:rsidRDefault="00397DCA" w:rsidP="006C7C9F">
      <w:pPr>
        <w:spacing w:after="0" w:line="240" w:lineRule="auto"/>
        <w:rPr>
          <w:rFonts w:ascii="Times New Roman" w:hAnsi="Times New Roman" w:cs="Times New Roman"/>
          <w:sz w:val="24"/>
          <w:szCs w:val="24"/>
        </w:rPr>
      </w:pPr>
    </w:p>
    <w:p w14:paraId="00D59D97" w14:textId="77777777" w:rsidR="005355A0" w:rsidRDefault="005355A0" w:rsidP="006C7C9F">
      <w:pPr>
        <w:spacing w:after="0" w:line="240" w:lineRule="auto"/>
        <w:rPr>
          <w:rFonts w:ascii="Times New Roman" w:hAnsi="Times New Roman" w:cs="Times New Roman"/>
          <w:sz w:val="24"/>
          <w:szCs w:val="24"/>
        </w:rPr>
      </w:pPr>
    </w:p>
    <w:p w14:paraId="215DF3F0" w14:textId="77777777" w:rsidR="001225EC" w:rsidRDefault="001225EC" w:rsidP="005F4DD4">
      <w:pPr>
        <w:spacing w:after="0" w:line="240" w:lineRule="auto"/>
        <w:jc w:val="right"/>
        <w:rPr>
          <w:rFonts w:ascii="Times New Roman" w:hAnsi="Times New Roman" w:cs="Times New Roman"/>
          <w:sz w:val="24"/>
          <w:szCs w:val="24"/>
        </w:rPr>
      </w:pPr>
    </w:p>
    <w:p w14:paraId="15B8A4B4" w14:textId="77777777" w:rsidR="001225EC" w:rsidRDefault="001225EC" w:rsidP="005F4DD4">
      <w:pPr>
        <w:spacing w:after="0" w:line="240" w:lineRule="auto"/>
        <w:jc w:val="right"/>
        <w:rPr>
          <w:rFonts w:ascii="Times New Roman" w:hAnsi="Times New Roman" w:cs="Times New Roman"/>
          <w:sz w:val="24"/>
          <w:szCs w:val="24"/>
        </w:rPr>
      </w:pPr>
    </w:p>
    <w:p w14:paraId="17491508" w14:textId="77777777" w:rsidR="001225EC" w:rsidRDefault="001225EC" w:rsidP="005F4DD4">
      <w:pPr>
        <w:spacing w:after="0" w:line="240" w:lineRule="auto"/>
        <w:jc w:val="right"/>
        <w:rPr>
          <w:rFonts w:ascii="Times New Roman" w:hAnsi="Times New Roman" w:cs="Times New Roman"/>
          <w:sz w:val="24"/>
          <w:szCs w:val="24"/>
        </w:rPr>
      </w:pPr>
    </w:p>
    <w:p w14:paraId="66B011F6" w14:textId="77777777" w:rsidR="001225EC" w:rsidRDefault="001225EC" w:rsidP="005F4DD4">
      <w:pPr>
        <w:spacing w:after="0" w:line="240" w:lineRule="auto"/>
        <w:jc w:val="right"/>
        <w:rPr>
          <w:rFonts w:ascii="Times New Roman" w:hAnsi="Times New Roman" w:cs="Times New Roman"/>
          <w:sz w:val="24"/>
          <w:szCs w:val="24"/>
        </w:rPr>
      </w:pPr>
    </w:p>
    <w:p w14:paraId="2D34A798" w14:textId="77777777" w:rsidR="001225EC" w:rsidRDefault="001225EC" w:rsidP="005F4DD4">
      <w:pPr>
        <w:spacing w:after="0" w:line="240" w:lineRule="auto"/>
        <w:jc w:val="right"/>
        <w:rPr>
          <w:rFonts w:ascii="Times New Roman" w:hAnsi="Times New Roman" w:cs="Times New Roman"/>
          <w:sz w:val="24"/>
          <w:szCs w:val="24"/>
        </w:rPr>
      </w:pPr>
    </w:p>
    <w:p w14:paraId="35A5C2D9" w14:textId="77777777" w:rsidR="001225EC" w:rsidRDefault="001225EC" w:rsidP="005F4DD4">
      <w:pPr>
        <w:spacing w:after="0" w:line="240" w:lineRule="auto"/>
        <w:jc w:val="right"/>
        <w:rPr>
          <w:rFonts w:ascii="Times New Roman" w:hAnsi="Times New Roman" w:cs="Times New Roman"/>
          <w:sz w:val="24"/>
          <w:szCs w:val="24"/>
        </w:rPr>
      </w:pPr>
    </w:p>
    <w:p w14:paraId="70476438" w14:textId="77777777" w:rsidR="001449C1" w:rsidRDefault="001449C1" w:rsidP="005F4DD4">
      <w:pPr>
        <w:spacing w:after="0" w:line="240" w:lineRule="auto"/>
        <w:jc w:val="right"/>
        <w:rPr>
          <w:rFonts w:ascii="Times New Roman" w:hAnsi="Times New Roman" w:cs="Times New Roman"/>
          <w:sz w:val="24"/>
          <w:szCs w:val="24"/>
        </w:rPr>
      </w:pPr>
    </w:p>
    <w:p w14:paraId="7428CDD3" w14:textId="77777777" w:rsidR="001225EC" w:rsidRDefault="001225EC" w:rsidP="005F4DD4">
      <w:pPr>
        <w:spacing w:after="0" w:line="240" w:lineRule="auto"/>
        <w:jc w:val="right"/>
        <w:rPr>
          <w:rFonts w:ascii="Times New Roman" w:hAnsi="Times New Roman" w:cs="Times New Roman"/>
          <w:sz w:val="24"/>
          <w:szCs w:val="24"/>
        </w:rPr>
      </w:pPr>
    </w:p>
    <w:p w14:paraId="60897AAF" w14:textId="77777777" w:rsidR="001225EC" w:rsidRDefault="001225EC" w:rsidP="005F4DD4">
      <w:pPr>
        <w:spacing w:after="0" w:line="240" w:lineRule="auto"/>
        <w:jc w:val="right"/>
        <w:rPr>
          <w:rFonts w:ascii="Times New Roman" w:hAnsi="Times New Roman" w:cs="Times New Roman"/>
          <w:sz w:val="24"/>
          <w:szCs w:val="24"/>
        </w:rPr>
      </w:pPr>
    </w:p>
    <w:p w14:paraId="1711FA73" w14:textId="77777777" w:rsidR="001225EC" w:rsidRDefault="001225EC" w:rsidP="005F4DD4">
      <w:pPr>
        <w:spacing w:after="0" w:line="240" w:lineRule="auto"/>
        <w:jc w:val="right"/>
        <w:rPr>
          <w:rFonts w:ascii="Times New Roman" w:hAnsi="Times New Roman" w:cs="Times New Roman"/>
          <w:sz w:val="24"/>
          <w:szCs w:val="24"/>
        </w:rPr>
      </w:pPr>
    </w:p>
    <w:p w14:paraId="4F8A0780" w14:textId="77777777" w:rsidR="001225EC" w:rsidRDefault="001225EC" w:rsidP="005F4DD4">
      <w:pPr>
        <w:spacing w:after="0" w:line="240" w:lineRule="auto"/>
        <w:jc w:val="right"/>
        <w:rPr>
          <w:rFonts w:ascii="Times New Roman" w:hAnsi="Times New Roman" w:cs="Times New Roman"/>
          <w:sz w:val="24"/>
          <w:szCs w:val="24"/>
        </w:rPr>
      </w:pPr>
    </w:p>
    <w:p w14:paraId="5AB35117" w14:textId="27C1C407" w:rsidR="005F4DD4" w:rsidRPr="00286C89" w:rsidRDefault="005F4DD4" w:rsidP="005F4DD4">
      <w:pPr>
        <w:spacing w:after="0" w:line="240" w:lineRule="auto"/>
        <w:jc w:val="right"/>
        <w:rPr>
          <w:rFonts w:ascii="Times New Roman" w:hAnsi="Times New Roman" w:cs="Times New Roman"/>
          <w:sz w:val="24"/>
          <w:szCs w:val="24"/>
        </w:rPr>
      </w:pPr>
      <w:r w:rsidRPr="00286C89">
        <w:rPr>
          <w:rFonts w:ascii="Times New Roman" w:hAnsi="Times New Roman" w:cs="Times New Roman"/>
          <w:sz w:val="24"/>
          <w:szCs w:val="24"/>
        </w:rPr>
        <w:lastRenderedPageBreak/>
        <w:t xml:space="preserve">ЗАТВЕРДЖЕНО </w:t>
      </w:r>
    </w:p>
    <w:p w14:paraId="2C3AC1E3" w14:textId="7D4E93DC" w:rsidR="00BC4D36" w:rsidRPr="00286C89" w:rsidRDefault="008550E4" w:rsidP="005F4DD4">
      <w:pPr>
        <w:spacing w:after="0" w:line="240" w:lineRule="auto"/>
        <w:jc w:val="right"/>
        <w:rPr>
          <w:rFonts w:ascii="Times New Roman" w:hAnsi="Times New Roman" w:cs="Times New Roman"/>
          <w:sz w:val="24"/>
          <w:szCs w:val="24"/>
        </w:rPr>
      </w:pPr>
      <w:r w:rsidRPr="00286C89">
        <w:rPr>
          <w:rFonts w:ascii="Times New Roman" w:hAnsi="Times New Roman" w:cs="Times New Roman"/>
          <w:sz w:val="24"/>
          <w:szCs w:val="24"/>
        </w:rPr>
        <w:t>Р</w:t>
      </w:r>
      <w:r w:rsidR="005F4DD4" w:rsidRPr="00286C89">
        <w:rPr>
          <w:rFonts w:ascii="Times New Roman" w:hAnsi="Times New Roman" w:cs="Times New Roman"/>
          <w:sz w:val="24"/>
          <w:szCs w:val="24"/>
        </w:rPr>
        <w:t xml:space="preserve">ішення </w:t>
      </w:r>
      <w:r w:rsidR="00BC4D36" w:rsidRPr="00286C89">
        <w:rPr>
          <w:rFonts w:ascii="Times New Roman" w:hAnsi="Times New Roman" w:cs="Times New Roman"/>
          <w:sz w:val="24"/>
          <w:szCs w:val="24"/>
        </w:rPr>
        <w:t xml:space="preserve">сесії </w:t>
      </w:r>
      <w:r w:rsidR="00520522" w:rsidRPr="00286C89">
        <w:rPr>
          <w:rFonts w:ascii="Times New Roman" w:hAnsi="Times New Roman" w:cs="Times New Roman"/>
          <w:sz w:val="24"/>
          <w:szCs w:val="24"/>
        </w:rPr>
        <w:t xml:space="preserve"> </w:t>
      </w:r>
    </w:p>
    <w:p w14:paraId="652CF5D5" w14:textId="77777777" w:rsidR="005F4DD4" w:rsidRPr="00E80464" w:rsidRDefault="005F4DD4" w:rsidP="005F4DD4">
      <w:pPr>
        <w:spacing w:after="0" w:line="240" w:lineRule="auto"/>
        <w:jc w:val="right"/>
        <w:rPr>
          <w:rFonts w:ascii="Times New Roman" w:hAnsi="Times New Roman" w:cs="Times New Roman"/>
          <w:sz w:val="24"/>
          <w:szCs w:val="24"/>
        </w:rPr>
      </w:pPr>
      <w:proofErr w:type="spellStart"/>
      <w:r w:rsidRPr="00286C89">
        <w:rPr>
          <w:rFonts w:ascii="Times New Roman" w:hAnsi="Times New Roman" w:cs="Times New Roman"/>
          <w:sz w:val="24"/>
          <w:szCs w:val="24"/>
        </w:rPr>
        <w:t>Белзької</w:t>
      </w:r>
      <w:proofErr w:type="spellEnd"/>
      <w:r w:rsidRPr="00286C89">
        <w:rPr>
          <w:rFonts w:ascii="Times New Roman" w:hAnsi="Times New Roman" w:cs="Times New Roman"/>
          <w:sz w:val="24"/>
          <w:szCs w:val="24"/>
        </w:rPr>
        <w:t xml:space="preserve"> міської</w:t>
      </w:r>
      <w:r w:rsidRPr="00E80464">
        <w:rPr>
          <w:rFonts w:ascii="Times New Roman" w:hAnsi="Times New Roman" w:cs="Times New Roman"/>
          <w:sz w:val="24"/>
          <w:szCs w:val="24"/>
        </w:rPr>
        <w:t xml:space="preserve"> ради</w:t>
      </w:r>
    </w:p>
    <w:p w14:paraId="08DFDA74" w14:textId="77777777" w:rsidR="005F4DD4" w:rsidRPr="00E80464" w:rsidRDefault="005F4DD4" w:rsidP="005F4DD4">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14:paraId="0ECC411A" w14:textId="31B434EB" w:rsidR="005F4DD4" w:rsidRDefault="005355A0" w:rsidP="005F4DD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від 27.0</w:t>
      </w:r>
      <w:r w:rsidR="00BC4D36">
        <w:rPr>
          <w:rFonts w:ascii="Times New Roman" w:hAnsi="Times New Roman" w:cs="Times New Roman"/>
          <w:sz w:val="24"/>
          <w:szCs w:val="24"/>
        </w:rPr>
        <w:t>2.</w:t>
      </w:r>
      <w:r>
        <w:rPr>
          <w:rFonts w:ascii="Times New Roman" w:hAnsi="Times New Roman" w:cs="Times New Roman"/>
          <w:sz w:val="24"/>
          <w:szCs w:val="24"/>
        </w:rPr>
        <w:t>2026</w:t>
      </w:r>
      <w:r w:rsidR="005F4DD4" w:rsidRPr="00E80464">
        <w:rPr>
          <w:rFonts w:ascii="Times New Roman" w:hAnsi="Times New Roman" w:cs="Times New Roman"/>
          <w:sz w:val="24"/>
          <w:szCs w:val="24"/>
        </w:rPr>
        <w:t xml:space="preserve">р. </w:t>
      </w:r>
      <w:r w:rsidR="001225EC">
        <w:rPr>
          <w:rFonts w:ascii="Times New Roman" w:hAnsi="Times New Roman" w:cs="Times New Roman"/>
          <w:sz w:val="24"/>
          <w:szCs w:val="24"/>
        </w:rPr>
        <w:t>№ 2183</w:t>
      </w:r>
    </w:p>
    <w:p w14:paraId="4CEA3552" w14:textId="77777777" w:rsidR="00520522" w:rsidRDefault="00520522" w:rsidP="00520522">
      <w:pPr>
        <w:spacing w:after="0"/>
        <w:ind w:left="567"/>
        <w:jc w:val="right"/>
        <w:rPr>
          <w:rFonts w:ascii="Times New Roman" w:hAnsi="Times New Roman" w:cs="Times New Roman"/>
          <w:sz w:val="24"/>
          <w:szCs w:val="24"/>
          <w:lang w:eastAsia="uk-UA"/>
        </w:rPr>
      </w:pPr>
    </w:p>
    <w:p w14:paraId="500C7171" w14:textId="77777777" w:rsidR="00520522" w:rsidRPr="001225EC" w:rsidRDefault="00520522" w:rsidP="00520522">
      <w:pPr>
        <w:spacing w:after="0"/>
        <w:ind w:left="567"/>
        <w:jc w:val="right"/>
        <w:rPr>
          <w:rFonts w:ascii="Times New Roman" w:hAnsi="Times New Roman" w:cs="Times New Roman"/>
          <w:iCs/>
          <w:sz w:val="24"/>
          <w:szCs w:val="24"/>
          <w:lang w:eastAsia="uk-UA"/>
        </w:rPr>
      </w:pPr>
      <w:r w:rsidRPr="001225EC">
        <w:rPr>
          <w:rFonts w:ascii="Times New Roman" w:hAnsi="Times New Roman" w:cs="Times New Roman"/>
          <w:iCs/>
          <w:sz w:val="24"/>
          <w:szCs w:val="24"/>
          <w:lang w:eastAsia="uk-UA"/>
        </w:rPr>
        <w:t xml:space="preserve">Додаток 1 </w:t>
      </w:r>
    </w:p>
    <w:p w14:paraId="0868D00D" w14:textId="77777777" w:rsidR="00520522" w:rsidRDefault="00520522" w:rsidP="00520522">
      <w:pPr>
        <w:spacing w:after="0"/>
        <w:ind w:left="567"/>
        <w:jc w:val="right"/>
        <w:rPr>
          <w:rFonts w:ascii="Times New Roman" w:eastAsia="Times New Roman" w:hAnsi="Times New Roman" w:cs="Times New Roman"/>
          <w:sz w:val="24"/>
          <w:szCs w:val="24"/>
          <w:lang w:eastAsia="ru-RU"/>
        </w:rPr>
      </w:pPr>
      <w:r w:rsidRPr="008F4163">
        <w:rPr>
          <w:rFonts w:ascii="Times New Roman" w:hAnsi="Times New Roman" w:cs="Times New Roman"/>
          <w:sz w:val="24"/>
          <w:szCs w:val="24"/>
          <w:lang w:eastAsia="uk-UA"/>
        </w:rPr>
        <w:t>до</w:t>
      </w:r>
      <w:r w:rsidRPr="008F4163">
        <w:rPr>
          <w:rFonts w:ascii="Times New Roman" w:eastAsia="Times New Roman" w:hAnsi="Times New Roman" w:cs="Times New Roman"/>
          <w:sz w:val="24"/>
          <w:szCs w:val="24"/>
          <w:lang w:eastAsia="ru-RU"/>
        </w:rPr>
        <w:t xml:space="preserve"> Програми підтрим</w:t>
      </w:r>
      <w:r>
        <w:rPr>
          <w:rFonts w:ascii="Times New Roman" w:eastAsia="Times New Roman" w:hAnsi="Times New Roman" w:cs="Times New Roman"/>
          <w:sz w:val="24"/>
          <w:szCs w:val="24"/>
          <w:lang w:eastAsia="ru-RU"/>
        </w:rPr>
        <w:t>ки та розвитку освіти</w:t>
      </w:r>
    </w:p>
    <w:p w14:paraId="38022797" w14:textId="3AE35943" w:rsidR="00520522" w:rsidRPr="008F4163" w:rsidRDefault="00520522" w:rsidP="00520522">
      <w:pPr>
        <w:spacing w:after="0"/>
        <w:ind w:left="567"/>
        <w:jc w:val="right"/>
        <w:rPr>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Белзької</w:t>
      </w:r>
      <w:proofErr w:type="spellEnd"/>
      <w:r>
        <w:rPr>
          <w:rFonts w:ascii="Times New Roman" w:eastAsia="Times New Roman" w:hAnsi="Times New Roman" w:cs="Times New Roman"/>
          <w:sz w:val="24"/>
          <w:szCs w:val="24"/>
          <w:lang w:eastAsia="ru-RU"/>
        </w:rPr>
        <w:t xml:space="preserve"> </w:t>
      </w:r>
      <w:r w:rsidRPr="008F4163">
        <w:rPr>
          <w:rFonts w:ascii="Times New Roman" w:eastAsia="Times New Roman" w:hAnsi="Times New Roman" w:cs="Times New Roman"/>
          <w:sz w:val="24"/>
          <w:szCs w:val="24"/>
          <w:lang w:eastAsia="ru-RU"/>
        </w:rPr>
        <w:t xml:space="preserve">міської </w:t>
      </w:r>
      <w:r w:rsidRPr="00D57EC6">
        <w:rPr>
          <w:rFonts w:ascii="Times New Roman" w:eastAsia="Times New Roman" w:hAnsi="Times New Roman" w:cs="Times New Roman"/>
          <w:sz w:val="24"/>
          <w:szCs w:val="24"/>
          <w:lang w:eastAsia="ru-RU"/>
        </w:rPr>
        <w:t xml:space="preserve">територіальної громади </w:t>
      </w:r>
      <w:r w:rsidR="005355A0">
        <w:rPr>
          <w:rFonts w:ascii="Times New Roman" w:eastAsia="Times New Roman" w:hAnsi="Times New Roman" w:cs="Times New Roman"/>
          <w:sz w:val="24"/>
          <w:szCs w:val="24"/>
          <w:lang w:eastAsia="ru-RU"/>
        </w:rPr>
        <w:t>на 2026</w:t>
      </w:r>
      <w:r w:rsidR="00355597">
        <w:rPr>
          <w:rFonts w:ascii="Times New Roman" w:eastAsia="Times New Roman" w:hAnsi="Times New Roman" w:cs="Times New Roman"/>
          <w:sz w:val="24"/>
          <w:szCs w:val="24"/>
          <w:lang w:eastAsia="ru-RU"/>
        </w:rPr>
        <w:t xml:space="preserve"> рік</w:t>
      </w:r>
    </w:p>
    <w:p w14:paraId="45B58D6B" w14:textId="77777777" w:rsidR="00520522" w:rsidRPr="00E80464" w:rsidRDefault="00520522" w:rsidP="005F4DD4">
      <w:pPr>
        <w:spacing w:after="0" w:line="240" w:lineRule="auto"/>
        <w:jc w:val="right"/>
        <w:rPr>
          <w:rFonts w:ascii="Times New Roman" w:hAnsi="Times New Roman" w:cs="Times New Roman"/>
          <w:sz w:val="24"/>
          <w:szCs w:val="24"/>
        </w:rPr>
      </w:pPr>
    </w:p>
    <w:p w14:paraId="60FF193C" w14:textId="77777777" w:rsidR="00B1775D" w:rsidRPr="00B1775D" w:rsidRDefault="00B1775D" w:rsidP="00B1775D">
      <w:pPr>
        <w:spacing w:line="216" w:lineRule="auto"/>
        <w:jc w:val="center"/>
        <w:rPr>
          <w:rFonts w:ascii="Times New Roman" w:eastAsia="Calibri" w:hAnsi="Times New Roman" w:cs="Times New Roman"/>
          <w:b/>
          <w:sz w:val="26"/>
          <w:szCs w:val="26"/>
        </w:rPr>
      </w:pPr>
      <w:r w:rsidRPr="00B1775D">
        <w:rPr>
          <w:rFonts w:ascii="Times New Roman" w:eastAsia="Calibri" w:hAnsi="Times New Roman" w:cs="Times New Roman"/>
          <w:b/>
          <w:sz w:val="26"/>
          <w:szCs w:val="26"/>
        </w:rPr>
        <w:t>Паспорт програми</w:t>
      </w:r>
      <w:r w:rsidRPr="00B1775D">
        <w:rPr>
          <w:rFonts w:ascii="Times New Roman" w:eastAsia="Calibri" w:hAnsi="Times New Roman" w:cs="Times New Roman"/>
          <w:b/>
          <w:sz w:val="26"/>
          <w:szCs w:val="26"/>
        </w:rPr>
        <w:br/>
      </w:r>
      <w:r w:rsidRPr="00B1775D">
        <w:rPr>
          <w:rFonts w:ascii="Times New Roman" w:eastAsia="Calibri" w:hAnsi="Times New Roman" w:cs="Times New Roman"/>
          <w:sz w:val="26"/>
          <w:szCs w:val="26"/>
        </w:rPr>
        <w:t>(загальна характеристика програми)</w:t>
      </w:r>
    </w:p>
    <w:p w14:paraId="35780B0F" w14:textId="77777777" w:rsidR="00B1775D" w:rsidRDefault="00B1775D" w:rsidP="00B1775D">
      <w:pPr>
        <w:ind w:left="567"/>
        <w:jc w:val="center"/>
        <w:rPr>
          <w:rFonts w:ascii="Times New Roman" w:eastAsia="Times New Roman" w:hAnsi="Times New Roman" w:cs="Times New Roman"/>
          <w:b/>
          <w:sz w:val="26"/>
          <w:szCs w:val="26"/>
          <w:lang w:eastAsia="ru-RU"/>
        </w:rPr>
      </w:pPr>
      <w:r w:rsidRPr="00B1775D">
        <w:rPr>
          <w:rFonts w:ascii="Times New Roman" w:eastAsia="Times New Roman" w:hAnsi="Times New Roman" w:cs="Times New Roman"/>
          <w:b/>
          <w:sz w:val="26"/>
          <w:szCs w:val="26"/>
          <w:lang w:eastAsia="ru-RU"/>
        </w:rPr>
        <w:t xml:space="preserve">Програма підтримки та розвитку освіти                                                          </w:t>
      </w:r>
    </w:p>
    <w:p w14:paraId="594D0661" w14:textId="7245B7F9" w:rsidR="00B1775D" w:rsidRPr="00B1775D" w:rsidRDefault="00B1775D" w:rsidP="00B1775D">
      <w:pPr>
        <w:ind w:left="567"/>
        <w:jc w:val="center"/>
        <w:rPr>
          <w:rFonts w:ascii="Times New Roman" w:eastAsia="Times New Roman" w:hAnsi="Times New Roman" w:cs="Times New Roman"/>
          <w:b/>
          <w:sz w:val="26"/>
          <w:szCs w:val="26"/>
          <w:lang w:eastAsia="ru-RU"/>
        </w:rPr>
      </w:pPr>
      <w:proofErr w:type="spellStart"/>
      <w:r w:rsidRPr="00B1775D">
        <w:rPr>
          <w:rFonts w:ascii="Times New Roman" w:eastAsia="Times New Roman" w:hAnsi="Times New Roman" w:cs="Times New Roman"/>
          <w:b/>
          <w:sz w:val="26"/>
          <w:szCs w:val="26"/>
          <w:lang w:eastAsia="ru-RU"/>
        </w:rPr>
        <w:t>Белзької</w:t>
      </w:r>
      <w:proofErr w:type="spellEnd"/>
      <w:r w:rsidRPr="00B1775D">
        <w:rPr>
          <w:rFonts w:ascii="Times New Roman" w:eastAsia="Times New Roman" w:hAnsi="Times New Roman" w:cs="Times New Roman"/>
          <w:b/>
          <w:sz w:val="26"/>
          <w:szCs w:val="26"/>
          <w:lang w:eastAsia="ru-RU"/>
        </w:rPr>
        <w:t xml:space="preserve">  міської територ</w:t>
      </w:r>
      <w:r w:rsidR="005355A0">
        <w:rPr>
          <w:rFonts w:ascii="Times New Roman" w:eastAsia="Times New Roman" w:hAnsi="Times New Roman" w:cs="Times New Roman"/>
          <w:b/>
          <w:sz w:val="26"/>
          <w:szCs w:val="26"/>
          <w:lang w:eastAsia="ru-RU"/>
        </w:rPr>
        <w:t>іальної громади на 2026</w:t>
      </w:r>
      <w:r w:rsidR="00355597">
        <w:rPr>
          <w:rFonts w:ascii="Times New Roman" w:eastAsia="Times New Roman" w:hAnsi="Times New Roman" w:cs="Times New Roman"/>
          <w:b/>
          <w:sz w:val="26"/>
          <w:szCs w:val="26"/>
          <w:lang w:eastAsia="ru-RU"/>
        </w:rPr>
        <w:t xml:space="preserve"> рік</w:t>
      </w:r>
    </w:p>
    <w:p w14:paraId="7AFA9F76" w14:textId="77777777" w:rsidR="00B1775D" w:rsidRPr="00B1775D" w:rsidRDefault="00B1775D" w:rsidP="00B1775D">
      <w:pPr>
        <w:numPr>
          <w:ilvl w:val="0"/>
          <w:numId w:val="29"/>
        </w:numPr>
        <w:spacing w:after="0" w:line="240" w:lineRule="auto"/>
        <w:jc w:val="both"/>
        <w:rPr>
          <w:rFonts w:ascii="Times New Roman" w:eastAsia="Times New Roman" w:hAnsi="Times New Roman" w:cs="Times New Roman"/>
          <w:b/>
          <w:sz w:val="26"/>
          <w:szCs w:val="26"/>
          <w:lang w:eastAsia="uk-UA"/>
        </w:rPr>
      </w:pPr>
      <w:r w:rsidRPr="00B1775D">
        <w:rPr>
          <w:rFonts w:ascii="Times New Roman" w:eastAsia="Times New Roman" w:hAnsi="Times New Roman" w:cs="Times New Roman"/>
          <w:b/>
          <w:sz w:val="26"/>
          <w:szCs w:val="26"/>
          <w:lang w:eastAsia="uk-UA"/>
        </w:rPr>
        <w:t xml:space="preserve">Ініціатор розроблення програми  </w:t>
      </w:r>
    </w:p>
    <w:p w14:paraId="7BC4651B" w14:textId="77777777" w:rsidR="00B1775D" w:rsidRPr="00B1775D" w:rsidRDefault="00B1775D" w:rsidP="00B1775D">
      <w:pPr>
        <w:spacing w:after="0" w:line="240" w:lineRule="auto"/>
        <w:ind w:left="927"/>
        <w:jc w:val="both"/>
        <w:rPr>
          <w:rFonts w:ascii="Times New Roman" w:eastAsia="Times New Roman" w:hAnsi="Times New Roman" w:cs="Times New Roman"/>
          <w:sz w:val="26"/>
          <w:szCs w:val="26"/>
          <w:lang w:eastAsia="uk-UA"/>
        </w:rPr>
      </w:pPr>
      <w:r w:rsidRPr="00B1775D">
        <w:rPr>
          <w:rFonts w:ascii="Times New Roman" w:eastAsia="Times New Roman" w:hAnsi="Times New Roman" w:cs="Times New Roman"/>
          <w:sz w:val="26"/>
          <w:szCs w:val="26"/>
          <w:lang w:eastAsia="uk-UA"/>
        </w:rPr>
        <w:t xml:space="preserve">Відділ ОКМС </w:t>
      </w:r>
      <w:proofErr w:type="spellStart"/>
      <w:r w:rsidRPr="00B1775D">
        <w:rPr>
          <w:rFonts w:ascii="Times New Roman" w:eastAsia="Times New Roman" w:hAnsi="Times New Roman" w:cs="Times New Roman"/>
          <w:sz w:val="26"/>
          <w:szCs w:val="26"/>
          <w:lang w:eastAsia="uk-UA"/>
        </w:rPr>
        <w:t>Белзької</w:t>
      </w:r>
      <w:proofErr w:type="spellEnd"/>
      <w:r w:rsidRPr="00B1775D">
        <w:rPr>
          <w:rFonts w:ascii="Times New Roman" w:eastAsia="Times New Roman" w:hAnsi="Times New Roman" w:cs="Times New Roman"/>
          <w:sz w:val="26"/>
          <w:szCs w:val="26"/>
          <w:lang w:eastAsia="uk-UA"/>
        </w:rPr>
        <w:t xml:space="preserve"> МР</w:t>
      </w:r>
    </w:p>
    <w:p w14:paraId="3867A4BC" w14:textId="77777777" w:rsidR="00B1775D" w:rsidRPr="00B1775D" w:rsidRDefault="00B1775D" w:rsidP="00B1775D">
      <w:pPr>
        <w:numPr>
          <w:ilvl w:val="0"/>
          <w:numId w:val="29"/>
        </w:numPr>
        <w:spacing w:after="0" w:line="240" w:lineRule="auto"/>
        <w:jc w:val="both"/>
        <w:rPr>
          <w:rFonts w:ascii="Times New Roman" w:eastAsia="Times New Roman" w:hAnsi="Times New Roman" w:cs="Times New Roman"/>
          <w:b/>
          <w:sz w:val="26"/>
          <w:szCs w:val="26"/>
          <w:lang w:eastAsia="uk-UA"/>
        </w:rPr>
      </w:pPr>
      <w:r w:rsidRPr="00B1775D">
        <w:rPr>
          <w:rFonts w:ascii="Times New Roman" w:eastAsia="Times New Roman" w:hAnsi="Times New Roman" w:cs="Times New Roman"/>
          <w:b/>
          <w:sz w:val="26"/>
          <w:szCs w:val="26"/>
          <w:lang w:eastAsia="uk-UA"/>
        </w:rPr>
        <w:t xml:space="preserve">Розробник програми </w:t>
      </w:r>
    </w:p>
    <w:p w14:paraId="7B2797BC" w14:textId="77777777" w:rsidR="00B1775D" w:rsidRPr="00B1775D" w:rsidRDefault="00B1775D" w:rsidP="00B1775D">
      <w:pPr>
        <w:spacing w:after="0" w:line="240" w:lineRule="auto"/>
        <w:ind w:left="927"/>
        <w:jc w:val="both"/>
        <w:rPr>
          <w:rFonts w:ascii="Times New Roman" w:eastAsia="Times New Roman" w:hAnsi="Times New Roman" w:cs="Times New Roman"/>
          <w:sz w:val="26"/>
          <w:szCs w:val="26"/>
          <w:lang w:eastAsia="uk-UA"/>
        </w:rPr>
      </w:pPr>
      <w:r w:rsidRPr="00B1775D">
        <w:rPr>
          <w:rFonts w:ascii="Times New Roman" w:eastAsia="Times New Roman" w:hAnsi="Times New Roman" w:cs="Times New Roman"/>
          <w:sz w:val="26"/>
          <w:szCs w:val="26"/>
          <w:lang w:eastAsia="uk-UA"/>
        </w:rPr>
        <w:t xml:space="preserve">Відділ ОКМС </w:t>
      </w:r>
      <w:proofErr w:type="spellStart"/>
      <w:r w:rsidRPr="00B1775D">
        <w:rPr>
          <w:rFonts w:ascii="Times New Roman" w:eastAsia="Times New Roman" w:hAnsi="Times New Roman" w:cs="Times New Roman"/>
          <w:sz w:val="26"/>
          <w:szCs w:val="26"/>
          <w:lang w:eastAsia="uk-UA"/>
        </w:rPr>
        <w:t>Белзької</w:t>
      </w:r>
      <w:proofErr w:type="spellEnd"/>
      <w:r w:rsidRPr="00B1775D">
        <w:rPr>
          <w:rFonts w:ascii="Times New Roman" w:eastAsia="Times New Roman" w:hAnsi="Times New Roman" w:cs="Times New Roman"/>
          <w:sz w:val="26"/>
          <w:szCs w:val="26"/>
          <w:lang w:eastAsia="uk-UA"/>
        </w:rPr>
        <w:t xml:space="preserve"> МР</w:t>
      </w:r>
    </w:p>
    <w:p w14:paraId="38F50687" w14:textId="77777777" w:rsidR="00B1775D" w:rsidRPr="00B1775D" w:rsidRDefault="00B1775D" w:rsidP="00B1775D">
      <w:pPr>
        <w:numPr>
          <w:ilvl w:val="0"/>
          <w:numId w:val="29"/>
        </w:numPr>
        <w:spacing w:after="0" w:line="240" w:lineRule="auto"/>
        <w:jc w:val="both"/>
        <w:rPr>
          <w:rFonts w:ascii="Times New Roman" w:eastAsia="Times New Roman" w:hAnsi="Times New Roman" w:cs="Times New Roman"/>
          <w:b/>
          <w:sz w:val="26"/>
          <w:szCs w:val="26"/>
          <w:lang w:eastAsia="uk-UA"/>
        </w:rPr>
      </w:pPr>
      <w:proofErr w:type="spellStart"/>
      <w:r w:rsidRPr="00B1775D">
        <w:rPr>
          <w:rFonts w:ascii="Times New Roman" w:eastAsia="Times New Roman" w:hAnsi="Times New Roman" w:cs="Times New Roman"/>
          <w:b/>
          <w:sz w:val="26"/>
          <w:szCs w:val="26"/>
          <w:lang w:eastAsia="uk-UA"/>
        </w:rPr>
        <w:t>Співрозробники</w:t>
      </w:r>
      <w:proofErr w:type="spellEnd"/>
      <w:r w:rsidRPr="00B1775D">
        <w:rPr>
          <w:rFonts w:ascii="Times New Roman" w:eastAsia="Times New Roman" w:hAnsi="Times New Roman" w:cs="Times New Roman"/>
          <w:b/>
          <w:sz w:val="26"/>
          <w:szCs w:val="26"/>
          <w:lang w:eastAsia="uk-UA"/>
        </w:rPr>
        <w:t xml:space="preserve"> програми </w:t>
      </w:r>
    </w:p>
    <w:p w14:paraId="2B082D01" w14:textId="77777777" w:rsidR="00B1775D" w:rsidRPr="00B1775D" w:rsidRDefault="00B1775D" w:rsidP="00B1775D">
      <w:pPr>
        <w:spacing w:after="0" w:line="240" w:lineRule="auto"/>
        <w:ind w:left="927"/>
        <w:jc w:val="both"/>
        <w:rPr>
          <w:rFonts w:ascii="Times New Roman" w:eastAsia="Times New Roman" w:hAnsi="Times New Roman" w:cs="Times New Roman"/>
          <w:b/>
          <w:sz w:val="26"/>
          <w:szCs w:val="26"/>
          <w:lang w:eastAsia="uk-UA"/>
        </w:rPr>
      </w:pPr>
      <w:r w:rsidRPr="00B1775D">
        <w:rPr>
          <w:rFonts w:ascii="Times New Roman" w:eastAsia="Times New Roman" w:hAnsi="Times New Roman" w:cs="Times New Roman"/>
          <w:sz w:val="26"/>
          <w:szCs w:val="26"/>
          <w:lang w:eastAsia="uk-UA"/>
        </w:rPr>
        <w:t>З</w:t>
      </w:r>
      <w:proofErr w:type="spellStart"/>
      <w:r w:rsidRPr="00B1775D">
        <w:rPr>
          <w:rFonts w:ascii="Times New Roman" w:eastAsia="Times New Roman" w:hAnsi="Times New Roman" w:cs="Times New Roman"/>
          <w:sz w:val="26"/>
          <w:szCs w:val="26"/>
          <w:lang w:val="ru-RU" w:eastAsia="uk-UA"/>
        </w:rPr>
        <w:t>аклади</w:t>
      </w:r>
      <w:proofErr w:type="spellEnd"/>
      <w:r w:rsidRPr="00B1775D">
        <w:rPr>
          <w:rFonts w:ascii="Times New Roman" w:eastAsia="Times New Roman" w:hAnsi="Times New Roman" w:cs="Times New Roman"/>
          <w:sz w:val="26"/>
          <w:szCs w:val="26"/>
          <w:lang w:val="ru-RU" w:eastAsia="uk-UA"/>
        </w:rPr>
        <w:t xml:space="preserve"> ос</w:t>
      </w:r>
      <w:r w:rsidRPr="00B1775D">
        <w:rPr>
          <w:rFonts w:ascii="Times New Roman" w:eastAsia="Times New Roman" w:hAnsi="Times New Roman" w:cs="Times New Roman"/>
          <w:sz w:val="26"/>
          <w:szCs w:val="26"/>
          <w:lang w:eastAsia="uk-UA"/>
        </w:rPr>
        <w:t>віти</w:t>
      </w:r>
    </w:p>
    <w:p w14:paraId="73B34F89" w14:textId="77777777" w:rsidR="00B1775D" w:rsidRPr="00B1775D" w:rsidRDefault="00B1775D" w:rsidP="00B1775D">
      <w:pPr>
        <w:numPr>
          <w:ilvl w:val="0"/>
          <w:numId w:val="29"/>
        </w:numPr>
        <w:spacing w:after="0" w:line="240" w:lineRule="auto"/>
        <w:jc w:val="both"/>
        <w:rPr>
          <w:rFonts w:ascii="Times New Roman" w:eastAsia="Times New Roman" w:hAnsi="Times New Roman" w:cs="Times New Roman"/>
          <w:b/>
          <w:sz w:val="26"/>
          <w:szCs w:val="26"/>
          <w:lang w:eastAsia="uk-UA"/>
        </w:rPr>
      </w:pPr>
      <w:r w:rsidRPr="00B1775D">
        <w:rPr>
          <w:rFonts w:ascii="Times New Roman" w:eastAsia="Times New Roman" w:hAnsi="Times New Roman" w:cs="Times New Roman"/>
          <w:b/>
          <w:sz w:val="26"/>
          <w:szCs w:val="26"/>
          <w:lang w:eastAsia="uk-UA"/>
        </w:rPr>
        <w:t xml:space="preserve">Відповідальний виконавець програми </w:t>
      </w:r>
    </w:p>
    <w:p w14:paraId="40FF223F" w14:textId="77777777" w:rsidR="00B1775D" w:rsidRPr="00B1775D" w:rsidRDefault="00B1775D" w:rsidP="00B1775D">
      <w:pPr>
        <w:spacing w:after="0" w:line="240" w:lineRule="auto"/>
        <w:ind w:left="927"/>
        <w:jc w:val="both"/>
        <w:rPr>
          <w:rFonts w:ascii="Times New Roman" w:eastAsia="Times New Roman" w:hAnsi="Times New Roman" w:cs="Times New Roman"/>
          <w:sz w:val="26"/>
          <w:szCs w:val="26"/>
          <w:lang w:eastAsia="uk-UA"/>
        </w:rPr>
      </w:pPr>
      <w:r w:rsidRPr="00B1775D">
        <w:rPr>
          <w:rFonts w:ascii="Times New Roman" w:eastAsia="Times New Roman" w:hAnsi="Times New Roman" w:cs="Times New Roman"/>
          <w:sz w:val="26"/>
          <w:szCs w:val="26"/>
          <w:lang w:eastAsia="uk-UA"/>
        </w:rPr>
        <w:t xml:space="preserve">Відділ ОКМС </w:t>
      </w:r>
      <w:proofErr w:type="spellStart"/>
      <w:r w:rsidRPr="00B1775D">
        <w:rPr>
          <w:rFonts w:ascii="Times New Roman" w:eastAsia="Times New Roman" w:hAnsi="Times New Roman" w:cs="Times New Roman"/>
          <w:sz w:val="26"/>
          <w:szCs w:val="26"/>
          <w:lang w:eastAsia="uk-UA"/>
        </w:rPr>
        <w:t>Белзької</w:t>
      </w:r>
      <w:proofErr w:type="spellEnd"/>
      <w:r w:rsidRPr="00B1775D">
        <w:rPr>
          <w:rFonts w:ascii="Times New Roman" w:eastAsia="Times New Roman" w:hAnsi="Times New Roman" w:cs="Times New Roman"/>
          <w:sz w:val="26"/>
          <w:szCs w:val="26"/>
          <w:lang w:eastAsia="uk-UA"/>
        </w:rPr>
        <w:t xml:space="preserve"> МР</w:t>
      </w:r>
    </w:p>
    <w:p w14:paraId="16D19EE2" w14:textId="77777777" w:rsidR="00B1775D" w:rsidRPr="00B1775D" w:rsidRDefault="00B1775D" w:rsidP="00B1775D">
      <w:pPr>
        <w:numPr>
          <w:ilvl w:val="0"/>
          <w:numId w:val="29"/>
        </w:numPr>
        <w:spacing w:after="0" w:line="240" w:lineRule="auto"/>
        <w:jc w:val="both"/>
        <w:rPr>
          <w:rFonts w:ascii="Times New Roman" w:eastAsia="Times New Roman" w:hAnsi="Times New Roman" w:cs="Times New Roman"/>
          <w:sz w:val="26"/>
          <w:szCs w:val="26"/>
          <w:lang w:eastAsia="uk-UA"/>
        </w:rPr>
      </w:pPr>
      <w:r w:rsidRPr="00B1775D">
        <w:rPr>
          <w:rFonts w:ascii="Times New Roman" w:eastAsia="Times New Roman" w:hAnsi="Times New Roman" w:cs="Times New Roman"/>
          <w:b/>
          <w:sz w:val="26"/>
          <w:szCs w:val="26"/>
          <w:lang w:eastAsia="uk-UA"/>
        </w:rPr>
        <w:t>Учасники програми</w:t>
      </w:r>
      <w:r w:rsidRPr="00B1775D">
        <w:rPr>
          <w:rFonts w:ascii="Times New Roman" w:eastAsia="Times New Roman" w:hAnsi="Times New Roman" w:cs="Times New Roman"/>
          <w:sz w:val="26"/>
          <w:szCs w:val="26"/>
          <w:lang w:eastAsia="uk-UA"/>
        </w:rPr>
        <w:t xml:space="preserve">  </w:t>
      </w:r>
    </w:p>
    <w:p w14:paraId="02C90F55" w14:textId="77777777" w:rsidR="00B1775D" w:rsidRPr="00B1775D" w:rsidRDefault="00B1775D" w:rsidP="00B1775D">
      <w:pPr>
        <w:spacing w:after="0" w:line="240" w:lineRule="auto"/>
        <w:ind w:left="927"/>
        <w:jc w:val="both"/>
        <w:rPr>
          <w:rFonts w:ascii="Times New Roman" w:eastAsia="Times New Roman" w:hAnsi="Times New Roman" w:cs="Times New Roman"/>
          <w:sz w:val="26"/>
          <w:szCs w:val="26"/>
          <w:lang w:eastAsia="uk-UA"/>
        </w:rPr>
      </w:pPr>
      <w:r w:rsidRPr="00B1775D">
        <w:rPr>
          <w:rFonts w:ascii="Times New Roman" w:eastAsia="Times New Roman" w:hAnsi="Times New Roman" w:cs="Times New Roman"/>
          <w:sz w:val="26"/>
          <w:szCs w:val="26"/>
          <w:lang w:eastAsia="uk-UA"/>
        </w:rPr>
        <w:t>Заклади освіти</w:t>
      </w:r>
    </w:p>
    <w:p w14:paraId="765DF170" w14:textId="375D48A7" w:rsidR="00B1775D" w:rsidRPr="00B1775D" w:rsidRDefault="00B1775D" w:rsidP="00B1775D">
      <w:pPr>
        <w:numPr>
          <w:ilvl w:val="0"/>
          <w:numId w:val="29"/>
        </w:numPr>
        <w:spacing w:after="0" w:line="240" w:lineRule="auto"/>
        <w:rPr>
          <w:rFonts w:ascii="Times New Roman" w:eastAsia="Times New Roman" w:hAnsi="Times New Roman" w:cs="Times New Roman"/>
          <w:sz w:val="26"/>
          <w:szCs w:val="26"/>
          <w:lang w:eastAsia="uk-UA"/>
        </w:rPr>
      </w:pPr>
      <w:r w:rsidRPr="00B1775D">
        <w:rPr>
          <w:rFonts w:ascii="Times New Roman" w:eastAsia="Times New Roman" w:hAnsi="Times New Roman" w:cs="Times New Roman"/>
          <w:b/>
          <w:sz w:val="26"/>
          <w:szCs w:val="26"/>
          <w:lang w:eastAsia="uk-UA"/>
        </w:rPr>
        <w:t>Термін реалізації програми</w:t>
      </w:r>
      <w:r w:rsidRPr="00B177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w:t>
      </w:r>
      <w:r w:rsidR="005355A0">
        <w:rPr>
          <w:rFonts w:ascii="Times New Roman" w:eastAsia="Times New Roman" w:hAnsi="Times New Roman" w:cs="Times New Roman"/>
          <w:sz w:val="26"/>
          <w:szCs w:val="26"/>
          <w:lang w:eastAsia="uk-UA"/>
        </w:rPr>
        <w:t xml:space="preserve"> 2026</w:t>
      </w:r>
      <w:r w:rsidR="00355597">
        <w:rPr>
          <w:rFonts w:ascii="Times New Roman" w:eastAsia="Times New Roman" w:hAnsi="Times New Roman" w:cs="Times New Roman"/>
          <w:sz w:val="26"/>
          <w:szCs w:val="26"/>
          <w:lang w:eastAsia="uk-UA"/>
        </w:rPr>
        <w:t xml:space="preserve"> рік</w:t>
      </w:r>
    </w:p>
    <w:p w14:paraId="0D04536C" w14:textId="77777777" w:rsidR="00B1775D" w:rsidRPr="00B1775D" w:rsidRDefault="00B1775D" w:rsidP="00B1775D">
      <w:pPr>
        <w:numPr>
          <w:ilvl w:val="1"/>
          <w:numId w:val="29"/>
        </w:numPr>
        <w:spacing w:after="0" w:line="240" w:lineRule="auto"/>
        <w:jc w:val="both"/>
        <w:rPr>
          <w:rFonts w:ascii="Times New Roman" w:eastAsia="Times New Roman" w:hAnsi="Times New Roman" w:cs="Times New Roman"/>
          <w:sz w:val="26"/>
          <w:szCs w:val="26"/>
          <w:lang w:eastAsia="uk-UA"/>
        </w:rPr>
      </w:pPr>
      <w:r w:rsidRPr="00B1775D">
        <w:rPr>
          <w:rFonts w:ascii="Times New Roman" w:eastAsia="Times New Roman" w:hAnsi="Times New Roman" w:cs="Times New Roman"/>
          <w:sz w:val="26"/>
          <w:szCs w:val="26"/>
          <w:lang w:eastAsia="uk-UA"/>
        </w:rPr>
        <w:t>Етапи виконання програми</w:t>
      </w:r>
    </w:p>
    <w:p w14:paraId="7A0118D8" w14:textId="77777777" w:rsidR="00B1775D" w:rsidRPr="00B1775D" w:rsidRDefault="00B1775D" w:rsidP="00B1775D">
      <w:pPr>
        <w:spacing w:after="0"/>
        <w:rPr>
          <w:rFonts w:ascii="Times New Roman" w:eastAsia="Times New Roman" w:hAnsi="Times New Roman" w:cs="Times New Roman"/>
          <w:sz w:val="26"/>
          <w:szCs w:val="26"/>
          <w:lang w:eastAsia="uk-UA"/>
        </w:rPr>
      </w:pPr>
      <w:r w:rsidRPr="00B1775D">
        <w:rPr>
          <w:rFonts w:ascii="Times New Roman" w:eastAsia="Times New Roman" w:hAnsi="Times New Roman" w:cs="Times New Roman"/>
          <w:sz w:val="26"/>
          <w:szCs w:val="26"/>
          <w:lang w:eastAsia="uk-UA"/>
        </w:rPr>
        <w:t xml:space="preserve">                      (для довгострокових програм)</w:t>
      </w:r>
    </w:p>
    <w:p w14:paraId="172302AB" w14:textId="609164FD" w:rsidR="00B1775D" w:rsidRPr="00A645BD" w:rsidRDefault="00B1775D" w:rsidP="00B1775D">
      <w:pPr>
        <w:numPr>
          <w:ilvl w:val="0"/>
          <w:numId w:val="29"/>
        </w:numPr>
        <w:spacing w:after="0" w:line="240" w:lineRule="auto"/>
        <w:jc w:val="both"/>
        <w:rPr>
          <w:rFonts w:ascii="Times New Roman" w:eastAsia="Times New Roman" w:hAnsi="Times New Roman" w:cs="Times New Roman"/>
          <w:sz w:val="26"/>
          <w:szCs w:val="26"/>
          <w:lang w:eastAsia="uk-UA"/>
        </w:rPr>
      </w:pPr>
      <w:r w:rsidRPr="00B1775D">
        <w:rPr>
          <w:rFonts w:ascii="Times New Roman" w:eastAsia="Times New Roman" w:hAnsi="Times New Roman" w:cs="Times New Roman"/>
          <w:b/>
          <w:sz w:val="26"/>
          <w:szCs w:val="26"/>
          <w:lang w:eastAsia="uk-UA"/>
        </w:rPr>
        <w:t>Загальний обсяг фінансових ресурсів,</w:t>
      </w:r>
      <w:r w:rsidRPr="00B1775D">
        <w:rPr>
          <w:rFonts w:ascii="Times New Roman" w:eastAsia="Times New Roman" w:hAnsi="Times New Roman" w:cs="Times New Roman"/>
          <w:sz w:val="26"/>
          <w:szCs w:val="26"/>
          <w:lang w:eastAsia="uk-UA"/>
        </w:rPr>
        <w:t xml:space="preserve"> необхідних для реалізації програми, </w:t>
      </w:r>
      <w:r w:rsidR="00C95D6A">
        <w:rPr>
          <w:rFonts w:ascii="Times New Roman" w:eastAsia="Times New Roman" w:hAnsi="Times New Roman" w:cs="Times New Roman"/>
          <w:sz w:val="26"/>
          <w:szCs w:val="26"/>
          <w:lang w:eastAsia="uk-UA"/>
        </w:rPr>
        <w:t xml:space="preserve">тис. </w:t>
      </w:r>
      <w:r w:rsidRPr="00B1775D">
        <w:rPr>
          <w:rFonts w:ascii="Times New Roman" w:eastAsia="Times New Roman" w:hAnsi="Times New Roman" w:cs="Times New Roman"/>
          <w:sz w:val="26"/>
          <w:szCs w:val="26"/>
          <w:lang w:eastAsia="uk-UA"/>
        </w:rPr>
        <w:t xml:space="preserve">грн, всього </w:t>
      </w:r>
      <w:r w:rsidR="00C95D6A">
        <w:rPr>
          <w:rFonts w:ascii="Times New Roman" w:eastAsia="Times New Roman" w:hAnsi="Times New Roman" w:cs="Times New Roman"/>
          <w:b/>
          <w:sz w:val="26"/>
          <w:szCs w:val="26"/>
          <w:lang w:eastAsia="uk-UA"/>
        </w:rPr>
        <w:t>79,</w:t>
      </w:r>
      <w:r w:rsidR="00065C29">
        <w:rPr>
          <w:rFonts w:ascii="Times New Roman" w:eastAsia="Times New Roman" w:hAnsi="Times New Roman" w:cs="Times New Roman"/>
          <w:b/>
          <w:sz w:val="26"/>
          <w:szCs w:val="26"/>
          <w:lang w:eastAsia="uk-UA"/>
        </w:rPr>
        <w:t>533</w:t>
      </w:r>
    </w:p>
    <w:p w14:paraId="352A18B0" w14:textId="77777777" w:rsidR="00B1775D" w:rsidRPr="00A645BD" w:rsidRDefault="00B1775D" w:rsidP="00B1775D">
      <w:pPr>
        <w:ind w:left="927"/>
        <w:rPr>
          <w:rFonts w:ascii="Times New Roman" w:eastAsia="Times New Roman" w:hAnsi="Times New Roman" w:cs="Times New Roman"/>
          <w:sz w:val="26"/>
          <w:szCs w:val="26"/>
          <w:lang w:eastAsia="uk-UA"/>
        </w:rPr>
      </w:pPr>
      <w:r w:rsidRPr="00A645BD">
        <w:rPr>
          <w:rFonts w:ascii="Times New Roman" w:eastAsia="Times New Roman" w:hAnsi="Times New Roman" w:cs="Times New Roman"/>
          <w:sz w:val="26"/>
          <w:szCs w:val="26"/>
          <w:lang w:eastAsia="uk-UA"/>
        </w:rPr>
        <w:t>у тому числі:</w:t>
      </w:r>
    </w:p>
    <w:p w14:paraId="2B01E51E" w14:textId="44DC2503" w:rsidR="00B1775D" w:rsidRPr="00A645BD" w:rsidRDefault="00B1775D" w:rsidP="00B1775D">
      <w:pPr>
        <w:numPr>
          <w:ilvl w:val="1"/>
          <w:numId w:val="29"/>
        </w:numPr>
        <w:spacing w:after="0" w:line="240" w:lineRule="auto"/>
        <w:jc w:val="both"/>
        <w:rPr>
          <w:rFonts w:ascii="Times New Roman" w:eastAsia="Times New Roman" w:hAnsi="Times New Roman" w:cs="Times New Roman"/>
          <w:sz w:val="26"/>
          <w:szCs w:val="26"/>
          <w:lang w:eastAsia="uk-UA"/>
        </w:rPr>
      </w:pPr>
      <w:r w:rsidRPr="00A645BD">
        <w:rPr>
          <w:rFonts w:ascii="Times New Roman" w:eastAsia="Times New Roman" w:hAnsi="Times New Roman" w:cs="Times New Roman"/>
          <w:sz w:val="26"/>
          <w:szCs w:val="26"/>
          <w:lang w:eastAsia="uk-UA"/>
        </w:rPr>
        <w:t>Ко</w:t>
      </w:r>
      <w:r w:rsidR="00355597" w:rsidRPr="00A645BD">
        <w:rPr>
          <w:rFonts w:ascii="Times New Roman" w:eastAsia="Times New Roman" w:hAnsi="Times New Roman" w:cs="Times New Roman"/>
          <w:sz w:val="26"/>
          <w:szCs w:val="26"/>
          <w:lang w:eastAsia="uk-UA"/>
        </w:rPr>
        <w:t xml:space="preserve">штів місцевого бюджету </w:t>
      </w:r>
      <w:r w:rsidR="00A635B5" w:rsidRPr="00A645BD">
        <w:rPr>
          <w:rFonts w:ascii="Times New Roman" w:eastAsia="Times New Roman" w:hAnsi="Times New Roman" w:cs="Times New Roman"/>
          <w:sz w:val="26"/>
          <w:szCs w:val="26"/>
          <w:lang w:eastAsia="uk-UA"/>
        </w:rPr>
        <w:t xml:space="preserve">– </w:t>
      </w:r>
      <w:r w:rsidR="00C95D6A">
        <w:rPr>
          <w:rFonts w:ascii="Times New Roman" w:eastAsia="Times New Roman" w:hAnsi="Times New Roman" w:cs="Times New Roman"/>
          <w:sz w:val="26"/>
          <w:szCs w:val="26"/>
          <w:lang w:eastAsia="uk-UA"/>
        </w:rPr>
        <w:t>79,</w:t>
      </w:r>
      <w:r w:rsidR="00065C29">
        <w:rPr>
          <w:rFonts w:ascii="Times New Roman" w:eastAsia="Times New Roman" w:hAnsi="Times New Roman" w:cs="Times New Roman"/>
          <w:sz w:val="26"/>
          <w:szCs w:val="26"/>
          <w:lang w:eastAsia="uk-UA"/>
        </w:rPr>
        <w:t>533</w:t>
      </w:r>
      <w:r w:rsidRPr="00A645BD">
        <w:rPr>
          <w:rFonts w:ascii="Times New Roman" w:eastAsia="Times New Roman" w:hAnsi="Times New Roman" w:cs="Times New Roman"/>
          <w:sz w:val="26"/>
          <w:szCs w:val="26"/>
          <w:lang w:eastAsia="uk-UA"/>
        </w:rPr>
        <w:t xml:space="preserve"> </w:t>
      </w:r>
      <w:r w:rsidR="00C95D6A">
        <w:rPr>
          <w:rFonts w:ascii="Times New Roman" w:eastAsia="Times New Roman" w:hAnsi="Times New Roman" w:cs="Times New Roman"/>
          <w:sz w:val="26"/>
          <w:szCs w:val="26"/>
          <w:lang w:eastAsia="uk-UA"/>
        </w:rPr>
        <w:t xml:space="preserve">тис. </w:t>
      </w:r>
      <w:r w:rsidRPr="00A645BD">
        <w:rPr>
          <w:rFonts w:ascii="Times New Roman" w:eastAsia="Times New Roman" w:hAnsi="Times New Roman" w:cs="Times New Roman"/>
          <w:sz w:val="26"/>
          <w:szCs w:val="26"/>
          <w:lang w:eastAsia="uk-UA"/>
        </w:rPr>
        <w:t>грн</w:t>
      </w:r>
      <w:r w:rsidR="00A645BD">
        <w:rPr>
          <w:rFonts w:ascii="Times New Roman" w:eastAsia="Times New Roman" w:hAnsi="Times New Roman" w:cs="Times New Roman"/>
          <w:sz w:val="26"/>
          <w:szCs w:val="26"/>
          <w:lang w:eastAsia="uk-UA"/>
        </w:rPr>
        <w:t>.</w:t>
      </w:r>
    </w:p>
    <w:p w14:paraId="02BF66D3" w14:textId="77777777" w:rsidR="00B1775D" w:rsidRPr="00A645BD" w:rsidRDefault="00B1775D" w:rsidP="00B1775D">
      <w:pPr>
        <w:numPr>
          <w:ilvl w:val="1"/>
          <w:numId w:val="29"/>
        </w:numPr>
        <w:spacing w:after="0" w:line="240" w:lineRule="auto"/>
        <w:jc w:val="both"/>
        <w:rPr>
          <w:rFonts w:ascii="Times New Roman" w:eastAsia="Times New Roman" w:hAnsi="Times New Roman" w:cs="Times New Roman"/>
          <w:sz w:val="26"/>
          <w:szCs w:val="26"/>
          <w:lang w:eastAsia="uk-UA"/>
        </w:rPr>
      </w:pPr>
      <w:r w:rsidRPr="00A645BD">
        <w:rPr>
          <w:rFonts w:ascii="Times New Roman" w:eastAsia="Times New Roman" w:hAnsi="Times New Roman" w:cs="Times New Roman"/>
          <w:sz w:val="26"/>
          <w:szCs w:val="26"/>
          <w:lang w:eastAsia="uk-UA"/>
        </w:rPr>
        <w:t xml:space="preserve">Коштів інших джерел (вказати) </w:t>
      </w:r>
    </w:p>
    <w:p w14:paraId="03D8659A" w14:textId="77777777" w:rsidR="00B1775D" w:rsidRPr="00B1775D" w:rsidRDefault="00B1775D" w:rsidP="00B1775D">
      <w:pPr>
        <w:spacing w:after="0" w:line="240" w:lineRule="auto"/>
        <w:ind w:left="1647"/>
        <w:jc w:val="both"/>
        <w:rPr>
          <w:rFonts w:ascii="Times New Roman" w:eastAsia="Times New Roman" w:hAnsi="Times New Roman" w:cs="Times New Roman"/>
          <w:sz w:val="26"/>
          <w:szCs w:val="26"/>
          <w:lang w:eastAsia="uk-UA"/>
        </w:rPr>
      </w:pPr>
    </w:p>
    <w:p w14:paraId="1FBE7A39" w14:textId="77777777" w:rsidR="00B1775D" w:rsidRPr="00B1775D" w:rsidRDefault="00B1775D" w:rsidP="00B1775D">
      <w:pPr>
        <w:spacing w:after="0" w:line="240" w:lineRule="auto"/>
        <w:jc w:val="both"/>
        <w:rPr>
          <w:rFonts w:ascii="Times New Roman" w:eastAsia="Times New Roman" w:hAnsi="Times New Roman" w:cs="Times New Roman"/>
          <w:b/>
          <w:sz w:val="26"/>
          <w:szCs w:val="26"/>
          <w:lang w:eastAsia="uk-UA"/>
        </w:rPr>
      </w:pPr>
      <w:r w:rsidRPr="00B1775D">
        <w:rPr>
          <w:rFonts w:ascii="Times New Roman" w:eastAsia="Calibri" w:hAnsi="Times New Roman" w:cs="Times New Roman"/>
          <w:b/>
          <w:sz w:val="26"/>
          <w:szCs w:val="26"/>
        </w:rPr>
        <w:t>Головний розпорядник  коштів</w:t>
      </w:r>
    </w:p>
    <w:p w14:paraId="6963ACCB" w14:textId="77777777" w:rsidR="00B1775D" w:rsidRPr="00B1775D" w:rsidRDefault="00B1775D" w:rsidP="00B1775D">
      <w:pPr>
        <w:tabs>
          <w:tab w:val="left" w:pos="7088"/>
        </w:tabs>
        <w:spacing w:after="0" w:line="240" w:lineRule="auto"/>
        <w:rPr>
          <w:rFonts w:ascii="Times New Roman" w:eastAsia="Calibri" w:hAnsi="Times New Roman" w:cs="Times New Roman"/>
          <w:sz w:val="26"/>
          <w:szCs w:val="26"/>
        </w:rPr>
      </w:pPr>
      <w:r w:rsidRPr="00B1775D">
        <w:rPr>
          <w:rFonts w:ascii="Times New Roman" w:eastAsia="Calibri" w:hAnsi="Times New Roman" w:cs="Times New Roman"/>
          <w:sz w:val="26"/>
          <w:szCs w:val="26"/>
        </w:rPr>
        <w:t xml:space="preserve">Відділ ОКМС </w:t>
      </w:r>
      <w:proofErr w:type="spellStart"/>
      <w:r w:rsidRPr="00B1775D">
        <w:rPr>
          <w:rFonts w:ascii="Times New Roman" w:eastAsia="Calibri" w:hAnsi="Times New Roman" w:cs="Times New Roman"/>
          <w:sz w:val="26"/>
          <w:szCs w:val="26"/>
        </w:rPr>
        <w:t>Белзької</w:t>
      </w:r>
      <w:proofErr w:type="spellEnd"/>
      <w:r w:rsidRPr="00B1775D">
        <w:rPr>
          <w:rFonts w:ascii="Times New Roman" w:eastAsia="Calibri" w:hAnsi="Times New Roman" w:cs="Times New Roman"/>
          <w:sz w:val="26"/>
          <w:szCs w:val="26"/>
        </w:rPr>
        <w:t xml:space="preserve"> МР</w:t>
      </w:r>
    </w:p>
    <w:p w14:paraId="2FE8DF5F" w14:textId="7034688F" w:rsidR="00B1775D" w:rsidRPr="00B1775D" w:rsidRDefault="005355A0" w:rsidP="00B1775D">
      <w:pPr>
        <w:tabs>
          <w:tab w:val="left" w:pos="7088"/>
        </w:tabs>
        <w:spacing w:after="0" w:line="240" w:lineRule="auto"/>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В.о.начальника</w:t>
      </w:r>
      <w:proofErr w:type="spellEnd"/>
      <w:r w:rsidR="00B1775D" w:rsidRPr="00B1775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Катерина МАЇК</w:t>
      </w:r>
    </w:p>
    <w:p w14:paraId="13CE05CC" w14:textId="77777777" w:rsidR="00B1775D" w:rsidRPr="00B1775D" w:rsidRDefault="00B1775D" w:rsidP="00B1775D">
      <w:pPr>
        <w:tabs>
          <w:tab w:val="left" w:pos="7088"/>
        </w:tabs>
        <w:rPr>
          <w:rFonts w:ascii="Times New Roman" w:eastAsia="Calibri" w:hAnsi="Times New Roman" w:cs="Times New Roman"/>
          <w:sz w:val="26"/>
          <w:szCs w:val="26"/>
        </w:rPr>
      </w:pPr>
    </w:p>
    <w:p w14:paraId="61C1251F" w14:textId="77777777" w:rsidR="00B1775D" w:rsidRPr="00B1775D" w:rsidRDefault="00B1775D" w:rsidP="00B1775D">
      <w:pPr>
        <w:tabs>
          <w:tab w:val="left" w:pos="7088"/>
        </w:tabs>
        <w:spacing w:after="0" w:line="240" w:lineRule="auto"/>
        <w:rPr>
          <w:rFonts w:ascii="Times New Roman" w:eastAsia="Calibri" w:hAnsi="Times New Roman" w:cs="Times New Roman"/>
          <w:sz w:val="26"/>
          <w:szCs w:val="26"/>
        </w:rPr>
      </w:pPr>
      <w:r w:rsidRPr="00B1775D">
        <w:rPr>
          <w:rFonts w:ascii="Times New Roman" w:eastAsia="Calibri" w:hAnsi="Times New Roman" w:cs="Times New Roman"/>
          <w:b/>
          <w:sz w:val="26"/>
          <w:szCs w:val="26"/>
        </w:rPr>
        <w:t xml:space="preserve">Відповідальний виконавець програми </w:t>
      </w:r>
      <w:r w:rsidRPr="00B1775D">
        <w:rPr>
          <w:rFonts w:ascii="Times New Roman" w:eastAsia="Calibri" w:hAnsi="Times New Roman" w:cs="Times New Roman"/>
          <w:sz w:val="26"/>
          <w:szCs w:val="26"/>
        </w:rPr>
        <w:t xml:space="preserve">                                                                              Відділ ОКМС </w:t>
      </w:r>
      <w:proofErr w:type="spellStart"/>
      <w:r w:rsidRPr="00B1775D">
        <w:rPr>
          <w:rFonts w:ascii="Times New Roman" w:eastAsia="Calibri" w:hAnsi="Times New Roman" w:cs="Times New Roman"/>
          <w:sz w:val="26"/>
          <w:szCs w:val="26"/>
        </w:rPr>
        <w:t>Белзької</w:t>
      </w:r>
      <w:proofErr w:type="spellEnd"/>
      <w:r w:rsidRPr="00B1775D">
        <w:rPr>
          <w:rFonts w:ascii="Times New Roman" w:eastAsia="Calibri" w:hAnsi="Times New Roman" w:cs="Times New Roman"/>
          <w:sz w:val="26"/>
          <w:szCs w:val="26"/>
        </w:rPr>
        <w:t xml:space="preserve"> МР</w:t>
      </w:r>
    </w:p>
    <w:p w14:paraId="6A14CF79" w14:textId="77777777" w:rsidR="005355A0" w:rsidRPr="00B1775D" w:rsidRDefault="005355A0" w:rsidP="005355A0">
      <w:pPr>
        <w:tabs>
          <w:tab w:val="left" w:pos="7088"/>
        </w:tabs>
        <w:spacing w:after="0" w:line="240" w:lineRule="auto"/>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В.о.начальника</w:t>
      </w:r>
      <w:proofErr w:type="spellEnd"/>
      <w:r w:rsidRPr="00B1775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Катерина МАЇК</w:t>
      </w:r>
    </w:p>
    <w:p w14:paraId="7D62456F" w14:textId="77777777" w:rsidR="00B1775D" w:rsidRDefault="00B1775D" w:rsidP="0007437E">
      <w:pPr>
        <w:spacing w:after="0" w:line="240" w:lineRule="auto"/>
        <w:jc w:val="right"/>
        <w:rPr>
          <w:rFonts w:ascii="Times New Roman" w:hAnsi="Times New Roman" w:cs="Times New Roman"/>
          <w:sz w:val="24"/>
          <w:szCs w:val="24"/>
        </w:rPr>
      </w:pPr>
    </w:p>
    <w:p w14:paraId="3E0EA3DE" w14:textId="77777777" w:rsidR="00B1775D" w:rsidRDefault="00B1775D" w:rsidP="0007437E">
      <w:pPr>
        <w:spacing w:after="0" w:line="240" w:lineRule="auto"/>
        <w:jc w:val="right"/>
        <w:rPr>
          <w:rFonts w:ascii="Times New Roman" w:hAnsi="Times New Roman" w:cs="Times New Roman"/>
          <w:sz w:val="24"/>
          <w:szCs w:val="24"/>
        </w:rPr>
      </w:pPr>
    </w:p>
    <w:p w14:paraId="52B14EE5" w14:textId="77777777" w:rsidR="00B1775D" w:rsidRDefault="00B1775D" w:rsidP="0007437E">
      <w:pPr>
        <w:spacing w:after="0" w:line="240" w:lineRule="auto"/>
        <w:jc w:val="right"/>
        <w:rPr>
          <w:rFonts w:ascii="Times New Roman" w:hAnsi="Times New Roman" w:cs="Times New Roman"/>
          <w:sz w:val="24"/>
          <w:szCs w:val="24"/>
        </w:rPr>
        <w:sectPr w:rsidR="00B1775D" w:rsidSect="005355A0">
          <w:pgSz w:w="11906" w:h="16838"/>
          <w:pgMar w:top="709" w:right="1133" w:bottom="426" w:left="993" w:header="708" w:footer="708" w:gutter="0"/>
          <w:cols w:space="708"/>
          <w:docGrid w:linePitch="360"/>
        </w:sectPr>
      </w:pPr>
    </w:p>
    <w:p w14:paraId="772C7976" w14:textId="77777777" w:rsidR="00BC4D36" w:rsidRPr="00E80464" w:rsidRDefault="00BC4D36" w:rsidP="00BC4D36">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lastRenderedPageBreak/>
        <w:t xml:space="preserve">ЗАТВЕРДЖЕНО </w:t>
      </w:r>
    </w:p>
    <w:p w14:paraId="003C8EA5" w14:textId="695EF6EE" w:rsidR="00BC4D36" w:rsidRDefault="008550E4" w:rsidP="00BC4D36">
      <w:pPr>
        <w:spacing w:after="0" w:line="240" w:lineRule="auto"/>
        <w:jc w:val="right"/>
        <w:rPr>
          <w:rFonts w:ascii="Times New Roman" w:hAnsi="Times New Roman" w:cs="Times New Roman"/>
          <w:sz w:val="24"/>
          <w:szCs w:val="24"/>
        </w:rPr>
      </w:pPr>
      <w:r w:rsidRPr="00286C89">
        <w:rPr>
          <w:rFonts w:ascii="Times New Roman" w:hAnsi="Times New Roman" w:cs="Times New Roman"/>
          <w:sz w:val="24"/>
          <w:szCs w:val="24"/>
        </w:rPr>
        <w:t>Р</w:t>
      </w:r>
      <w:r w:rsidR="00BC4D36" w:rsidRPr="00286C89">
        <w:rPr>
          <w:rFonts w:ascii="Times New Roman" w:hAnsi="Times New Roman" w:cs="Times New Roman"/>
          <w:sz w:val="24"/>
          <w:szCs w:val="24"/>
        </w:rPr>
        <w:t>ішення сесії</w:t>
      </w:r>
      <w:r w:rsidR="00BC4D36">
        <w:rPr>
          <w:rFonts w:ascii="Times New Roman" w:hAnsi="Times New Roman" w:cs="Times New Roman"/>
          <w:sz w:val="24"/>
          <w:szCs w:val="24"/>
        </w:rPr>
        <w:t xml:space="preserve"> </w:t>
      </w:r>
      <w:r w:rsidR="00BC4D36" w:rsidRPr="00E80464">
        <w:rPr>
          <w:rFonts w:ascii="Times New Roman" w:hAnsi="Times New Roman" w:cs="Times New Roman"/>
          <w:sz w:val="24"/>
          <w:szCs w:val="24"/>
        </w:rPr>
        <w:t xml:space="preserve"> </w:t>
      </w:r>
      <w:r w:rsidR="00BC4D36">
        <w:rPr>
          <w:rFonts w:ascii="Times New Roman" w:hAnsi="Times New Roman" w:cs="Times New Roman"/>
          <w:sz w:val="24"/>
          <w:szCs w:val="24"/>
        </w:rPr>
        <w:t xml:space="preserve"> </w:t>
      </w:r>
    </w:p>
    <w:p w14:paraId="2E38FD46" w14:textId="77777777" w:rsidR="00BC4D36" w:rsidRPr="00E80464" w:rsidRDefault="00BC4D36" w:rsidP="00BC4D36">
      <w:pPr>
        <w:spacing w:after="0" w:line="240" w:lineRule="auto"/>
        <w:jc w:val="right"/>
        <w:rPr>
          <w:rFonts w:ascii="Times New Roman" w:hAnsi="Times New Roman" w:cs="Times New Roman"/>
          <w:sz w:val="24"/>
          <w:szCs w:val="24"/>
        </w:rPr>
      </w:pPr>
      <w:proofErr w:type="spellStart"/>
      <w:r w:rsidRPr="00E80464">
        <w:rPr>
          <w:rFonts w:ascii="Times New Roman" w:hAnsi="Times New Roman" w:cs="Times New Roman"/>
          <w:sz w:val="24"/>
          <w:szCs w:val="24"/>
        </w:rPr>
        <w:t>Белзької</w:t>
      </w:r>
      <w:proofErr w:type="spellEnd"/>
      <w:r w:rsidRPr="00E80464">
        <w:rPr>
          <w:rFonts w:ascii="Times New Roman" w:hAnsi="Times New Roman" w:cs="Times New Roman"/>
          <w:sz w:val="24"/>
          <w:szCs w:val="24"/>
        </w:rPr>
        <w:t xml:space="preserve"> міської ради</w:t>
      </w:r>
    </w:p>
    <w:p w14:paraId="5B593C26" w14:textId="77777777" w:rsidR="00BC4D36" w:rsidRPr="00E80464" w:rsidRDefault="00BC4D36" w:rsidP="00BC4D36">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14:paraId="09655E3E" w14:textId="24B9DA49" w:rsidR="00BC4D36" w:rsidRDefault="005355A0" w:rsidP="001225E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від 27.02.2026</w:t>
      </w:r>
      <w:r w:rsidR="00BC4D36" w:rsidRPr="00E80464">
        <w:rPr>
          <w:rFonts w:ascii="Times New Roman" w:hAnsi="Times New Roman" w:cs="Times New Roman"/>
          <w:sz w:val="24"/>
          <w:szCs w:val="24"/>
        </w:rPr>
        <w:t xml:space="preserve">р. </w:t>
      </w:r>
      <w:r w:rsidR="001225EC">
        <w:rPr>
          <w:rFonts w:ascii="Times New Roman" w:hAnsi="Times New Roman" w:cs="Times New Roman"/>
          <w:sz w:val="24"/>
          <w:szCs w:val="24"/>
        </w:rPr>
        <w:t>№ 2183</w:t>
      </w:r>
    </w:p>
    <w:p w14:paraId="10DD1B3C" w14:textId="77777777" w:rsidR="00B1775D" w:rsidRPr="00B1775D" w:rsidRDefault="00B1775D" w:rsidP="00B1775D">
      <w:pPr>
        <w:spacing w:after="0"/>
        <w:ind w:left="567"/>
        <w:jc w:val="right"/>
        <w:rPr>
          <w:rFonts w:ascii="Times New Roman" w:eastAsia="Calibri" w:hAnsi="Times New Roman" w:cs="Times New Roman"/>
          <w:b/>
          <w:sz w:val="28"/>
          <w:lang w:eastAsia="uk-UA"/>
        </w:rPr>
      </w:pPr>
      <w:r w:rsidRPr="00B1775D">
        <w:rPr>
          <w:rFonts w:ascii="Times New Roman" w:eastAsia="Calibri" w:hAnsi="Times New Roman" w:cs="Times New Roman"/>
          <w:b/>
          <w:sz w:val="28"/>
          <w:lang w:eastAsia="uk-UA"/>
        </w:rPr>
        <w:t xml:space="preserve">  </w:t>
      </w:r>
    </w:p>
    <w:p w14:paraId="0D6A94CE" w14:textId="77777777" w:rsidR="00B1775D" w:rsidRPr="005355A0" w:rsidRDefault="00B1775D" w:rsidP="00B1775D">
      <w:pPr>
        <w:spacing w:after="0"/>
        <w:ind w:left="567"/>
        <w:jc w:val="right"/>
        <w:rPr>
          <w:rFonts w:ascii="Times New Roman" w:eastAsia="Calibri" w:hAnsi="Times New Roman" w:cs="Times New Roman"/>
          <w:i/>
          <w:sz w:val="24"/>
          <w:szCs w:val="24"/>
          <w:lang w:eastAsia="uk-UA"/>
        </w:rPr>
      </w:pPr>
      <w:r w:rsidRPr="005355A0">
        <w:rPr>
          <w:rFonts w:ascii="Times New Roman" w:eastAsia="Calibri" w:hAnsi="Times New Roman" w:cs="Times New Roman"/>
          <w:i/>
          <w:sz w:val="24"/>
          <w:szCs w:val="24"/>
          <w:lang w:eastAsia="uk-UA"/>
        </w:rPr>
        <w:t xml:space="preserve">Додаток 2 </w:t>
      </w:r>
    </w:p>
    <w:p w14:paraId="4CDB6BAA" w14:textId="77777777" w:rsidR="00B1775D" w:rsidRPr="00B1775D" w:rsidRDefault="00B1775D" w:rsidP="00B1775D">
      <w:pPr>
        <w:spacing w:after="0"/>
        <w:ind w:left="567"/>
        <w:jc w:val="right"/>
        <w:rPr>
          <w:rFonts w:ascii="Times New Roman" w:eastAsia="Times New Roman" w:hAnsi="Times New Roman" w:cs="Times New Roman"/>
          <w:sz w:val="24"/>
          <w:szCs w:val="24"/>
          <w:lang w:eastAsia="ru-RU"/>
        </w:rPr>
      </w:pPr>
      <w:r w:rsidRPr="00B1775D">
        <w:rPr>
          <w:rFonts w:ascii="Times New Roman" w:eastAsia="Calibri" w:hAnsi="Times New Roman" w:cs="Times New Roman"/>
          <w:sz w:val="24"/>
          <w:szCs w:val="24"/>
          <w:lang w:eastAsia="uk-UA"/>
        </w:rPr>
        <w:t>до</w:t>
      </w:r>
      <w:r w:rsidRPr="00B1775D">
        <w:rPr>
          <w:rFonts w:ascii="Times New Roman" w:eastAsia="Times New Roman" w:hAnsi="Times New Roman" w:cs="Times New Roman"/>
          <w:sz w:val="24"/>
          <w:szCs w:val="24"/>
          <w:lang w:eastAsia="ru-RU"/>
        </w:rPr>
        <w:t xml:space="preserve"> Програми підтримки та розвитку освіти</w:t>
      </w:r>
    </w:p>
    <w:p w14:paraId="18BE47E1" w14:textId="721CB73B" w:rsidR="00B1775D" w:rsidRPr="00B1775D" w:rsidRDefault="00B1775D" w:rsidP="00B1775D">
      <w:pPr>
        <w:spacing w:after="0"/>
        <w:ind w:left="567"/>
        <w:jc w:val="right"/>
        <w:rPr>
          <w:rFonts w:ascii="Calibri" w:eastAsia="Calibri" w:hAnsi="Calibri" w:cs="Times New Roman"/>
          <w:sz w:val="24"/>
          <w:szCs w:val="24"/>
        </w:rPr>
      </w:pPr>
      <w:r w:rsidRPr="00B1775D">
        <w:rPr>
          <w:rFonts w:ascii="Times New Roman" w:eastAsia="Times New Roman" w:hAnsi="Times New Roman" w:cs="Times New Roman"/>
          <w:sz w:val="24"/>
          <w:szCs w:val="24"/>
          <w:lang w:eastAsia="ru-RU"/>
        </w:rPr>
        <w:t xml:space="preserve"> </w:t>
      </w:r>
      <w:proofErr w:type="spellStart"/>
      <w:r w:rsidRPr="00B1775D">
        <w:rPr>
          <w:rFonts w:ascii="Times New Roman" w:eastAsia="Times New Roman" w:hAnsi="Times New Roman" w:cs="Times New Roman"/>
          <w:sz w:val="24"/>
          <w:szCs w:val="24"/>
          <w:lang w:eastAsia="ru-RU"/>
        </w:rPr>
        <w:t>Белзької</w:t>
      </w:r>
      <w:proofErr w:type="spellEnd"/>
      <w:r w:rsidRPr="00B1775D">
        <w:rPr>
          <w:rFonts w:ascii="Times New Roman" w:eastAsia="Times New Roman" w:hAnsi="Times New Roman" w:cs="Times New Roman"/>
          <w:sz w:val="24"/>
          <w:szCs w:val="24"/>
          <w:lang w:eastAsia="ru-RU"/>
        </w:rPr>
        <w:t xml:space="preserve"> міської територ</w:t>
      </w:r>
      <w:r w:rsidR="005355A0">
        <w:rPr>
          <w:rFonts w:ascii="Times New Roman" w:eastAsia="Times New Roman" w:hAnsi="Times New Roman" w:cs="Times New Roman"/>
          <w:sz w:val="24"/>
          <w:szCs w:val="24"/>
          <w:lang w:eastAsia="ru-RU"/>
        </w:rPr>
        <w:t>іальної громади на 2026</w:t>
      </w:r>
      <w:r w:rsidR="00355597">
        <w:rPr>
          <w:rFonts w:ascii="Times New Roman" w:eastAsia="Times New Roman" w:hAnsi="Times New Roman" w:cs="Times New Roman"/>
          <w:sz w:val="24"/>
          <w:szCs w:val="24"/>
          <w:lang w:eastAsia="ru-RU"/>
        </w:rPr>
        <w:t xml:space="preserve"> рік</w:t>
      </w:r>
    </w:p>
    <w:p w14:paraId="56D84486" w14:textId="77777777" w:rsidR="00B1775D" w:rsidRPr="00B1775D" w:rsidRDefault="00B1775D" w:rsidP="00B1775D">
      <w:pPr>
        <w:autoSpaceDE w:val="0"/>
        <w:autoSpaceDN w:val="0"/>
        <w:adjustRightInd w:val="0"/>
        <w:spacing w:after="0" w:line="240" w:lineRule="auto"/>
        <w:jc w:val="both"/>
        <w:rPr>
          <w:rFonts w:ascii="Times New Roman" w:eastAsia="Calibri" w:hAnsi="Times New Roman" w:cs="Times New Roman"/>
          <w:b/>
          <w:sz w:val="28"/>
          <w:lang w:eastAsia="uk-UA"/>
        </w:rPr>
      </w:pPr>
    </w:p>
    <w:p w14:paraId="41C9B4F4" w14:textId="77777777" w:rsidR="00B1775D" w:rsidRPr="00B1775D" w:rsidRDefault="00B1775D" w:rsidP="00B1775D">
      <w:pPr>
        <w:autoSpaceDE w:val="0"/>
        <w:autoSpaceDN w:val="0"/>
        <w:adjustRightInd w:val="0"/>
        <w:spacing w:after="0" w:line="240" w:lineRule="auto"/>
        <w:jc w:val="center"/>
        <w:rPr>
          <w:rFonts w:ascii="Times New Roman" w:eastAsia="Calibri" w:hAnsi="Times New Roman" w:cs="Times New Roman"/>
          <w:b/>
          <w:sz w:val="28"/>
          <w:lang w:eastAsia="uk-UA"/>
        </w:rPr>
      </w:pPr>
      <w:r w:rsidRPr="00B1775D">
        <w:rPr>
          <w:rFonts w:ascii="Times New Roman" w:eastAsia="Calibri" w:hAnsi="Times New Roman" w:cs="Times New Roman"/>
          <w:b/>
          <w:sz w:val="28"/>
          <w:lang w:eastAsia="uk-UA"/>
        </w:rPr>
        <w:t>Ресурсне забезпечення місцевої цільової програми</w:t>
      </w:r>
    </w:p>
    <w:p w14:paraId="722FBA2C" w14:textId="77777777" w:rsidR="00B1775D" w:rsidRPr="00B1775D" w:rsidRDefault="00B1775D" w:rsidP="00B1775D">
      <w:pPr>
        <w:autoSpaceDE w:val="0"/>
        <w:autoSpaceDN w:val="0"/>
        <w:adjustRightInd w:val="0"/>
        <w:spacing w:after="0" w:line="240" w:lineRule="auto"/>
        <w:jc w:val="center"/>
        <w:rPr>
          <w:rFonts w:ascii="Times New Roman" w:eastAsia="Calibri" w:hAnsi="Times New Roman" w:cs="Times New Roman"/>
          <w:sz w:val="28"/>
          <w:szCs w:val="28"/>
          <w:lang w:eastAsia="uk-UA"/>
        </w:rPr>
      </w:pPr>
    </w:p>
    <w:p w14:paraId="2C061967" w14:textId="1AFE8796" w:rsidR="00B1775D" w:rsidRPr="00B1775D" w:rsidRDefault="00B1775D" w:rsidP="00B1775D">
      <w:pPr>
        <w:ind w:left="567"/>
        <w:jc w:val="center"/>
        <w:rPr>
          <w:rFonts w:ascii="Calibri" w:eastAsia="Calibri" w:hAnsi="Calibri" w:cs="Times New Roman"/>
          <w:b/>
        </w:rPr>
      </w:pPr>
      <w:r w:rsidRPr="00B1775D">
        <w:rPr>
          <w:rFonts w:ascii="Times New Roman" w:eastAsia="Times New Roman" w:hAnsi="Times New Roman" w:cs="Times New Roman"/>
          <w:b/>
          <w:sz w:val="28"/>
          <w:szCs w:val="28"/>
          <w:lang w:eastAsia="ru-RU"/>
        </w:rPr>
        <w:t xml:space="preserve">Програма підтримки та розвитку освіти </w:t>
      </w:r>
      <w:proofErr w:type="spellStart"/>
      <w:r w:rsidRPr="00B1775D">
        <w:rPr>
          <w:rFonts w:ascii="Times New Roman" w:eastAsia="Times New Roman" w:hAnsi="Times New Roman" w:cs="Times New Roman"/>
          <w:b/>
          <w:sz w:val="28"/>
          <w:szCs w:val="28"/>
          <w:lang w:eastAsia="ru-RU"/>
        </w:rPr>
        <w:t>Белзької</w:t>
      </w:r>
      <w:proofErr w:type="spellEnd"/>
      <w:r w:rsidRPr="00B1775D">
        <w:rPr>
          <w:rFonts w:ascii="Times New Roman" w:eastAsia="Times New Roman" w:hAnsi="Times New Roman" w:cs="Times New Roman"/>
          <w:b/>
          <w:sz w:val="28"/>
          <w:szCs w:val="28"/>
          <w:lang w:eastAsia="ru-RU"/>
        </w:rPr>
        <w:t xml:space="preserve">  міської територ</w:t>
      </w:r>
      <w:r w:rsidR="005355A0">
        <w:rPr>
          <w:rFonts w:ascii="Times New Roman" w:eastAsia="Times New Roman" w:hAnsi="Times New Roman" w:cs="Times New Roman"/>
          <w:b/>
          <w:sz w:val="28"/>
          <w:szCs w:val="28"/>
          <w:lang w:eastAsia="ru-RU"/>
        </w:rPr>
        <w:t>іальної громади на 2026</w:t>
      </w:r>
      <w:r w:rsidR="00A635B5">
        <w:rPr>
          <w:rFonts w:ascii="Times New Roman" w:eastAsia="Times New Roman" w:hAnsi="Times New Roman" w:cs="Times New Roman"/>
          <w:b/>
          <w:sz w:val="28"/>
          <w:szCs w:val="28"/>
          <w:lang w:eastAsia="ru-RU"/>
        </w:rPr>
        <w:t xml:space="preserve"> рік</w:t>
      </w:r>
    </w:p>
    <w:p w14:paraId="01096228" w14:textId="6A7703CE" w:rsidR="00B1775D" w:rsidRPr="00B1775D" w:rsidRDefault="00065C29" w:rsidP="00B1775D">
      <w:pPr>
        <w:autoSpaceDE w:val="0"/>
        <w:autoSpaceDN w:val="0"/>
        <w:adjustRightInd w:val="0"/>
        <w:ind w:left="13910"/>
        <w:rPr>
          <w:rFonts w:ascii="Times New Roman" w:eastAsia="Calibri" w:hAnsi="Times New Roman" w:cs="Times New Roman"/>
          <w:sz w:val="24"/>
          <w:lang w:eastAsia="uk-UA"/>
        </w:rPr>
      </w:pPr>
      <w:r>
        <w:rPr>
          <w:rFonts w:ascii="Times New Roman" w:eastAsia="Calibri" w:hAnsi="Times New Roman" w:cs="Times New Roman"/>
          <w:sz w:val="24"/>
          <w:lang w:eastAsia="uk-UA"/>
        </w:rPr>
        <w:t>тис.</w:t>
      </w:r>
      <w:r w:rsidR="00B1775D" w:rsidRPr="00B1775D">
        <w:rPr>
          <w:rFonts w:ascii="Times New Roman" w:eastAsia="Calibri" w:hAnsi="Times New Roman" w:cs="Times New Roman"/>
          <w:sz w:val="24"/>
          <w:lang w:eastAsia="uk-UA"/>
        </w:rPr>
        <w:t>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1690"/>
        <w:gridCol w:w="2470"/>
      </w:tblGrid>
      <w:tr w:rsidR="00B1775D" w:rsidRPr="00B1775D" w14:paraId="3C1B1E47" w14:textId="77777777" w:rsidTr="008B44CD">
        <w:trPr>
          <w:cantSplit/>
          <w:trHeight w:val="871"/>
        </w:trPr>
        <w:tc>
          <w:tcPr>
            <w:tcW w:w="5330" w:type="dxa"/>
            <w:vAlign w:val="center"/>
          </w:tcPr>
          <w:p w14:paraId="600754EC" w14:textId="77777777" w:rsidR="00B1775D" w:rsidRPr="00B1775D" w:rsidRDefault="00B1775D" w:rsidP="00B1775D">
            <w:pPr>
              <w:autoSpaceDE w:val="0"/>
              <w:autoSpaceDN w:val="0"/>
              <w:adjustRightInd w:val="0"/>
              <w:jc w:val="center"/>
              <w:rPr>
                <w:rFonts w:ascii="Times New Roman" w:eastAsia="Calibri" w:hAnsi="Times New Roman" w:cs="Times New Roman"/>
                <w:sz w:val="24"/>
                <w:szCs w:val="24"/>
                <w:lang w:eastAsia="uk-UA"/>
              </w:rPr>
            </w:pPr>
            <w:r w:rsidRPr="00B1775D">
              <w:rPr>
                <w:rFonts w:ascii="Times New Roman" w:eastAsia="Calibri" w:hAnsi="Times New Roman" w:cs="Times New Roman"/>
                <w:sz w:val="24"/>
                <w:szCs w:val="24"/>
                <w:lang w:eastAsia="uk-UA"/>
              </w:rPr>
              <w:t>Обсяг коштів, які пропонується залучити на виконання програми</w:t>
            </w:r>
          </w:p>
        </w:tc>
        <w:tc>
          <w:tcPr>
            <w:tcW w:w="1690" w:type="dxa"/>
            <w:tcBorders>
              <w:bottom w:val="single" w:sz="4" w:space="0" w:color="auto"/>
            </w:tcBorders>
            <w:vAlign w:val="center"/>
          </w:tcPr>
          <w:p w14:paraId="1451CB03" w14:textId="77777777" w:rsidR="00B1775D" w:rsidRPr="00B1775D" w:rsidRDefault="00355597" w:rsidP="00B1775D">
            <w:pPr>
              <w:autoSpaceDE w:val="0"/>
              <w:autoSpaceDN w:val="0"/>
              <w:adjustRightInd w:val="0"/>
              <w:spacing w:line="192"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2025</w:t>
            </w:r>
            <w:r w:rsidR="00B1775D" w:rsidRPr="00B1775D">
              <w:rPr>
                <w:rFonts w:ascii="Times New Roman" w:eastAsia="Calibri" w:hAnsi="Times New Roman" w:cs="Times New Roman"/>
                <w:sz w:val="24"/>
                <w:szCs w:val="24"/>
                <w:lang w:eastAsia="uk-UA"/>
              </w:rPr>
              <w:t xml:space="preserve"> рік</w:t>
            </w:r>
          </w:p>
        </w:tc>
        <w:tc>
          <w:tcPr>
            <w:tcW w:w="1690" w:type="dxa"/>
            <w:vAlign w:val="center"/>
          </w:tcPr>
          <w:p w14:paraId="20E5F8E6" w14:textId="77777777" w:rsidR="00B1775D" w:rsidRPr="00B1775D" w:rsidRDefault="00355597" w:rsidP="00B1775D">
            <w:pPr>
              <w:autoSpaceDE w:val="0"/>
              <w:autoSpaceDN w:val="0"/>
              <w:adjustRightInd w:val="0"/>
              <w:spacing w:line="192"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20__</w:t>
            </w:r>
            <w:r w:rsidR="00B1775D" w:rsidRPr="00B1775D">
              <w:rPr>
                <w:rFonts w:ascii="Times New Roman" w:eastAsia="Calibri" w:hAnsi="Times New Roman" w:cs="Times New Roman"/>
                <w:sz w:val="24"/>
                <w:szCs w:val="24"/>
                <w:lang w:eastAsia="uk-UA"/>
              </w:rPr>
              <w:t xml:space="preserve"> рік</w:t>
            </w:r>
          </w:p>
        </w:tc>
        <w:tc>
          <w:tcPr>
            <w:tcW w:w="1690" w:type="dxa"/>
            <w:vAlign w:val="center"/>
          </w:tcPr>
          <w:p w14:paraId="318A5BFC" w14:textId="77777777" w:rsidR="00B1775D" w:rsidRPr="00B1775D" w:rsidRDefault="00B1775D" w:rsidP="00B1775D">
            <w:pPr>
              <w:autoSpaceDE w:val="0"/>
              <w:autoSpaceDN w:val="0"/>
              <w:adjustRightInd w:val="0"/>
              <w:spacing w:line="192" w:lineRule="auto"/>
              <w:jc w:val="center"/>
              <w:rPr>
                <w:rFonts w:ascii="Times New Roman" w:eastAsia="Calibri" w:hAnsi="Times New Roman" w:cs="Times New Roman"/>
                <w:sz w:val="24"/>
                <w:szCs w:val="24"/>
                <w:lang w:eastAsia="uk-UA"/>
              </w:rPr>
            </w:pPr>
            <w:r w:rsidRPr="00B1775D">
              <w:rPr>
                <w:rFonts w:ascii="Times New Roman" w:eastAsia="Calibri" w:hAnsi="Times New Roman" w:cs="Times New Roman"/>
                <w:sz w:val="24"/>
                <w:szCs w:val="24"/>
                <w:lang w:eastAsia="uk-UA"/>
              </w:rPr>
              <w:t>20 __ рік</w:t>
            </w:r>
          </w:p>
        </w:tc>
        <w:tc>
          <w:tcPr>
            <w:tcW w:w="1690" w:type="dxa"/>
            <w:vAlign w:val="center"/>
          </w:tcPr>
          <w:p w14:paraId="23F79084" w14:textId="77777777" w:rsidR="00B1775D" w:rsidRPr="00B1775D" w:rsidRDefault="00B1775D" w:rsidP="00B1775D">
            <w:pPr>
              <w:autoSpaceDE w:val="0"/>
              <w:autoSpaceDN w:val="0"/>
              <w:adjustRightInd w:val="0"/>
              <w:spacing w:line="192" w:lineRule="auto"/>
              <w:jc w:val="center"/>
              <w:rPr>
                <w:rFonts w:ascii="Times New Roman" w:eastAsia="Calibri" w:hAnsi="Times New Roman" w:cs="Times New Roman"/>
                <w:sz w:val="24"/>
                <w:szCs w:val="24"/>
                <w:lang w:eastAsia="uk-UA"/>
              </w:rPr>
            </w:pPr>
            <w:r w:rsidRPr="00B1775D">
              <w:rPr>
                <w:rFonts w:ascii="Times New Roman" w:eastAsia="Calibri" w:hAnsi="Times New Roman" w:cs="Times New Roman"/>
                <w:sz w:val="24"/>
                <w:szCs w:val="24"/>
                <w:lang w:eastAsia="uk-UA"/>
              </w:rPr>
              <w:t>20 __ рік</w:t>
            </w:r>
          </w:p>
        </w:tc>
        <w:tc>
          <w:tcPr>
            <w:tcW w:w="2470" w:type="dxa"/>
            <w:vAlign w:val="center"/>
          </w:tcPr>
          <w:p w14:paraId="6B6FD3BE" w14:textId="77777777" w:rsidR="00B1775D" w:rsidRPr="00B1775D" w:rsidRDefault="00B1775D" w:rsidP="00B1775D">
            <w:pPr>
              <w:autoSpaceDE w:val="0"/>
              <w:autoSpaceDN w:val="0"/>
              <w:adjustRightInd w:val="0"/>
              <w:spacing w:line="192" w:lineRule="auto"/>
              <w:jc w:val="center"/>
              <w:rPr>
                <w:rFonts w:ascii="Times New Roman" w:eastAsia="Calibri" w:hAnsi="Times New Roman" w:cs="Times New Roman"/>
                <w:sz w:val="24"/>
                <w:szCs w:val="24"/>
                <w:lang w:eastAsia="uk-UA"/>
              </w:rPr>
            </w:pPr>
            <w:r w:rsidRPr="00B1775D">
              <w:rPr>
                <w:rFonts w:ascii="Times New Roman" w:eastAsia="Calibri" w:hAnsi="Times New Roman" w:cs="Times New Roman"/>
                <w:sz w:val="24"/>
                <w:szCs w:val="24"/>
                <w:lang w:eastAsia="uk-UA"/>
              </w:rPr>
              <w:t>Усього витрат на виконання програми</w:t>
            </w:r>
          </w:p>
        </w:tc>
      </w:tr>
      <w:tr w:rsidR="00A645BD" w:rsidRPr="00B1775D" w14:paraId="6998E851" w14:textId="77777777" w:rsidTr="008B44CD">
        <w:tc>
          <w:tcPr>
            <w:tcW w:w="5330" w:type="dxa"/>
          </w:tcPr>
          <w:p w14:paraId="7765662D" w14:textId="77777777" w:rsidR="00A645BD" w:rsidRPr="00B1775D" w:rsidRDefault="00A645BD" w:rsidP="00B1775D">
            <w:pPr>
              <w:autoSpaceDE w:val="0"/>
              <w:autoSpaceDN w:val="0"/>
              <w:adjustRightInd w:val="0"/>
              <w:rPr>
                <w:rFonts w:ascii="Times New Roman" w:eastAsia="Calibri" w:hAnsi="Times New Roman" w:cs="Times New Roman"/>
                <w:b/>
                <w:sz w:val="24"/>
                <w:szCs w:val="24"/>
                <w:lang w:eastAsia="uk-UA"/>
              </w:rPr>
            </w:pPr>
            <w:r w:rsidRPr="00B1775D">
              <w:rPr>
                <w:rFonts w:ascii="Times New Roman" w:eastAsia="Calibri" w:hAnsi="Times New Roman" w:cs="Times New Roman"/>
                <w:b/>
                <w:sz w:val="24"/>
                <w:szCs w:val="24"/>
                <w:lang w:eastAsia="uk-UA"/>
              </w:rPr>
              <w:t>Усього</w:t>
            </w:r>
            <w:r w:rsidRPr="00B1775D">
              <w:rPr>
                <w:rFonts w:ascii="Times New Roman" w:eastAsia="Calibri" w:hAnsi="Times New Roman" w:cs="Times New Roman"/>
                <w:i/>
                <w:sz w:val="24"/>
                <w:szCs w:val="24"/>
                <w:lang w:eastAsia="uk-UA"/>
              </w:rPr>
              <w:t>, у тому числі</w:t>
            </w:r>
          </w:p>
        </w:tc>
        <w:tc>
          <w:tcPr>
            <w:tcW w:w="1690" w:type="dxa"/>
          </w:tcPr>
          <w:p w14:paraId="080DCB21" w14:textId="7A5BCDCD" w:rsidR="00A645BD" w:rsidRPr="00A645BD" w:rsidRDefault="00065C29" w:rsidP="00B1775D">
            <w:pPr>
              <w:autoSpaceDE w:val="0"/>
              <w:autoSpaceDN w:val="0"/>
              <w:adjustRightInd w:val="0"/>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79,533</w:t>
            </w:r>
          </w:p>
        </w:tc>
        <w:tc>
          <w:tcPr>
            <w:tcW w:w="1690" w:type="dxa"/>
          </w:tcPr>
          <w:p w14:paraId="1436715B" w14:textId="6D508AC4"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1690" w:type="dxa"/>
          </w:tcPr>
          <w:p w14:paraId="07A764A9" w14:textId="45E8654F"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1690" w:type="dxa"/>
          </w:tcPr>
          <w:p w14:paraId="3BCD6E81" w14:textId="7F8354F2"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2470" w:type="dxa"/>
          </w:tcPr>
          <w:p w14:paraId="53150CCD" w14:textId="122ADDBE" w:rsidR="00A645BD" w:rsidRPr="00A645BD" w:rsidRDefault="00065C29" w:rsidP="00963E4B">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79,</w:t>
            </w:r>
            <w:r w:rsidRPr="00065C29">
              <w:rPr>
                <w:rFonts w:ascii="Times New Roman" w:eastAsia="Calibri" w:hAnsi="Times New Roman" w:cs="Times New Roman"/>
                <w:b/>
                <w:sz w:val="24"/>
                <w:szCs w:val="24"/>
                <w:lang w:eastAsia="uk-UA"/>
              </w:rPr>
              <w:t>533</w:t>
            </w:r>
          </w:p>
        </w:tc>
      </w:tr>
      <w:tr w:rsidR="00A645BD" w:rsidRPr="00B1775D" w14:paraId="3820601F" w14:textId="77777777" w:rsidTr="008B44CD">
        <w:tc>
          <w:tcPr>
            <w:tcW w:w="5330" w:type="dxa"/>
          </w:tcPr>
          <w:p w14:paraId="2A154F15" w14:textId="77777777" w:rsidR="00A645BD" w:rsidRPr="00B1775D" w:rsidRDefault="00A645BD" w:rsidP="00B1775D">
            <w:pPr>
              <w:autoSpaceDE w:val="0"/>
              <w:autoSpaceDN w:val="0"/>
              <w:adjustRightInd w:val="0"/>
              <w:rPr>
                <w:rFonts w:ascii="Times New Roman" w:eastAsia="Calibri" w:hAnsi="Times New Roman" w:cs="Times New Roman"/>
                <w:b/>
                <w:sz w:val="24"/>
                <w:szCs w:val="24"/>
                <w:lang w:eastAsia="uk-UA"/>
              </w:rPr>
            </w:pPr>
            <w:r w:rsidRPr="00B1775D">
              <w:rPr>
                <w:rFonts w:ascii="Times New Roman" w:eastAsia="Calibri" w:hAnsi="Times New Roman" w:cs="Times New Roman"/>
                <w:b/>
                <w:sz w:val="24"/>
                <w:szCs w:val="24"/>
                <w:lang w:eastAsia="uk-UA"/>
              </w:rPr>
              <w:t>місцевий бюджет</w:t>
            </w:r>
          </w:p>
        </w:tc>
        <w:tc>
          <w:tcPr>
            <w:tcW w:w="1690" w:type="dxa"/>
          </w:tcPr>
          <w:p w14:paraId="0E87A270" w14:textId="20DF75DC" w:rsidR="00A645BD" w:rsidRPr="00B1775D" w:rsidRDefault="00065C29"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sz w:val="24"/>
                <w:szCs w:val="24"/>
                <w:lang w:eastAsia="uk-UA"/>
              </w:rPr>
              <w:t>79,533</w:t>
            </w:r>
          </w:p>
        </w:tc>
        <w:tc>
          <w:tcPr>
            <w:tcW w:w="1690" w:type="dxa"/>
          </w:tcPr>
          <w:p w14:paraId="046F52F2" w14:textId="2AA1110C"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1690" w:type="dxa"/>
          </w:tcPr>
          <w:p w14:paraId="3DCDC07E" w14:textId="0CBF86BF"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1690" w:type="dxa"/>
          </w:tcPr>
          <w:p w14:paraId="195E6C8E" w14:textId="6C5ED287"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2470" w:type="dxa"/>
          </w:tcPr>
          <w:p w14:paraId="567741B3" w14:textId="5E530741" w:rsidR="00A645BD" w:rsidRPr="00A645BD" w:rsidRDefault="00065C29" w:rsidP="00963E4B">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79,</w:t>
            </w:r>
            <w:r w:rsidRPr="00065C29">
              <w:rPr>
                <w:rFonts w:ascii="Times New Roman" w:eastAsia="Calibri" w:hAnsi="Times New Roman" w:cs="Times New Roman"/>
                <w:b/>
                <w:sz w:val="24"/>
                <w:szCs w:val="24"/>
                <w:lang w:eastAsia="uk-UA"/>
              </w:rPr>
              <w:t>533</w:t>
            </w:r>
          </w:p>
        </w:tc>
      </w:tr>
      <w:tr w:rsidR="00A645BD" w:rsidRPr="00B1775D" w14:paraId="7D915CC6" w14:textId="77777777" w:rsidTr="008B44CD">
        <w:tc>
          <w:tcPr>
            <w:tcW w:w="5330" w:type="dxa"/>
          </w:tcPr>
          <w:p w14:paraId="4D1454E9" w14:textId="77777777" w:rsidR="00A645BD" w:rsidRPr="00B1775D" w:rsidRDefault="00A645BD" w:rsidP="00B1775D">
            <w:pPr>
              <w:autoSpaceDE w:val="0"/>
              <w:autoSpaceDN w:val="0"/>
              <w:adjustRightInd w:val="0"/>
              <w:rPr>
                <w:rFonts w:ascii="Times New Roman" w:eastAsia="Calibri" w:hAnsi="Times New Roman" w:cs="Times New Roman"/>
                <w:b/>
                <w:sz w:val="24"/>
                <w:szCs w:val="24"/>
                <w:lang w:eastAsia="uk-UA"/>
              </w:rPr>
            </w:pPr>
            <w:r w:rsidRPr="00B1775D">
              <w:rPr>
                <w:rFonts w:ascii="Times New Roman" w:eastAsia="Calibri" w:hAnsi="Times New Roman" w:cs="Times New Roman"/>
                <w:b/>
                <w:sz w:val="24"/>
                <w:szCs w:val="24"/>
                <w:lang w:eastAsia="uk-UA"/>
              </w:rPr>
              <w:t>кошти інших джерел*</w:t>
            </w:r>
          </w:p>
        </w:tc>
        <w:tc>
          <w:tcPr>
            <w:tcW w:w="1690" w:type="dxa"/>
          </w:tcPr>
          <w:p w14:paraId="200A4BB5" w14:textId="0017D407"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1690" w:type="dxa"/>
          </w:tcPr>
          <w:p w14:paraId="46072928" w14:textId="2D2DBBC7"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1690" w:type="dxa"/>
          </w:tcPr>
          <w:p w14:paraId="1BC2CB89" w14:textId="4E8993B7"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1690" w:type="dxa"/>
          </w:tcPr>
          <w:p w14:paraId="1B06FEBE" w14:textId="0EF4B378"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c>
          <w:tcPr>
            <w:tcW w:w="2470" w:type="dxa"/>
          </w:tcPr>
          <w:p w14:paraId="76678CCC" w14:textId="5C95A9DB" w:rsidR="00A645BD" w:rsidRPr="00B1775D" w:rsidRDefault="00A645BD" w:rsidP="00B1775D">
            <w:pPr>
              <w:autoSpaceDE w:val="0"/>
              <w:autoSpaceDN w:val="0"/>
              <w:adjustRightInd w:val="0"/>
              <w:jc w:val="center"/>
              <w:rPr>
                <w:rFonts w:ascii="Times New Roman" w:eastAsia="Calibri" w:hAnsi="Times New Roman" w:cs="Times New Roman"/>
                <w:b/>
                <w:sz w:val="24"/>
                <w:szCs w:val="24"/>
                <w:lang w:eastAsia="uk-UA"/>
              </w:rPr>
            </w:pPr>
            <w:r>
              <w:rPr>
                <w:rFonts w:ascii="Times New Roman" w:eastAsia="Calibri" w:hAnsi="Times New Roman" w:cs="Times New Roman"/>
                <w:b/>
                <w:sz w:val="24"/>
                <w:szCs w:val="24"/>
                <w:lang w:eastAsia="uk-UA"/>
              </w:rPr>
              <w:t>-</w:t>
            </w:r>
          </w:p>
        </w:tc>
      </w:tr>
    </w:tbl>
    <w:p w14:paraId="5CCB4F37" w14:textId="3E5E8BA1" w:rsidR="00B1775D" w:rsidRPr="005355A0" w:rsidRDefault="00B1775D" w:rsidP="005355A0">
      <w:pPr>
        <w:autoSpaceDE w:val="0"/>
        <w:autoSpaceDN w:val="0"/>
        <w:adjustRightInd w:val="0"/>
        <w:rPr>
          <w:rFonts w:ascii="Times New Roman" w:eastAsia="Calibri" w:hAnsi="Times New Roman" w:cs="Times New Roman"/>
          <w:sz w:val="24"/>
          <w:lang w:eastAsia="uk-UA"/>
        </w:rPr>
      </w:pPr>
      <w:r w:rsidRPr="00B1775D">
        <w:rPr>
          <w:rFonts w:ascii="Times New Roman" w:eastAsia="Calibri" w:hAnsi="Times New Roman" w:cs="Times New Roman"/>
          <w:sz w:val="24"/>
          <w:lang w:eastAsia="uk-UA"/>
        </w:rPr>
        <w:t xml:space="preserve">       *кожний бюджет та кожне джерело вказується окремо</w:t>
      </w:r>
    </w:p>
    <w:p w14:paraId="7EAADD79" w14:textId="1EA694C4" w:rsidR="00B1775D" w:rsidRPr="005D107E" w:rsidRDefault="005D107E" w:rsidP="00B1775D">
      <w:pPr>
        <w:spacing w:after="0" w:line="192"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 xml:space="preserve">                          </w:t>
      </w:r>
      <w:r w:rsidR="00B1775D" w:rsidRPr="005D107E">
        <w:rPr>
          <w:rFonts w:ascii="Times New Roman" w:eastAsia="Times New Roman" w:hAnsi="Times New Roman" w:cs="Times New Roman"/>
          <w:sz w:val="26"/>
          <w:szCs w:val="26"/>
          <w:lang w:eastAsia="ru-RU"/>
        </w:rPr>
        <w:t>Головний розпорядник  коштів</w:t>
      </w:r>
    </w:p>
    <w:p w14:paraId="7BFF6BC1" w14:textId="77777777" w:rsidR="00B1775D" w:rsidRPr="005D107E" w:rsidRDefault="00B1775D" w:rsidP="00B1775D">
      <w:pPr>
        <w:tabs>
          <w:tab w:val="left" w:pos="7088"/>
        </w:tabs>
        <w:spacing w:after="0" w:line="240" w:lineRule="auto"/>
        <w:rPr>
          <w:rFonts w:ascii="Times New Roman" w:eastAsia="Calibri" w:hAnsi="Times New Roman" w:cs="Times New Roman"/>
          <w:sz w:val="26"/>
          <w:szCs w:val="26"/>
        </w:rPr>
      </w:pPr>
      <w:r w:rsidRPr="005D107E">
        <w:rPr>
          <w:rFonts w:ascii="Times New Roman" w:eastAsia="Times New Roman" w:hAnsi="Times New Roman" w:cs="Times New Roman"/>
          <w:sz w:val="26"/>
          <w:szCs w:val="26"/>
          <w:lang w:eastAsia="ru-RU"/>
        </w:rPr>
        <w:t xml:space="preserve">                            </w:t>
      </w:r>
      <w:r w:rsidRPr="005D107E">
        <w:rPr>
          <w:rFonts w:ascii="Times New Roman" w:eastAsia="Calibri" w:hAnsi="Times New Roman" w:cs="Times New Roman"/>
          <w:sz w:val="26"/>
          <w:szCs w:val="26"/>
        </w:rPr>
        <w:t xml:space="preserve">Відділ ОКМС </w:t>
      </w:r>
      <w:proofErr w:type="spellStart"/>
      <w:r w:rsidRPr="005D107E">
        <w:rPr>
          <w:rFonts w:ascii="Times New Roman" w:eastAsia="Calibri" w:hAnsi="Times New Roman" w:cs="Times New Roman"/>
          <w:sz w:val="26"/>
          <w:szCs w:val="26"/>
        </w:rPr>
        <w:t>Белзької</w:t>
      </w:r>
      <w:proofErr w:type="spellEnd"/>
      <w:r w:rsidRPr="005D107E">
        <w:rPr>
          <w:rFonts w:ascii="Times New Roman" w:eastAsia="Calibri" w:hAnsi="Times New Roman" w:cs="Times New Roman"/>
          <w:sz w:val="26"/>
          <w:szCs w:val="26"/>
        </w:rPr>
        <w:t xml:space="preserve"> МР</w:t>
      </w:r>
    </w:p>
    <w:p w14:paraId="079EF4A6" w14:textId="77777777" w:rsidR="005355A0" w:rsidRPr="005D107E" w:rsidRDefault="00B1775D" w:rsidP="005355A0">
      <w:pPr>
        <w:tabs>
          <w:tab w:val="left" w:pos="7088"/>
        </w:tabs>
        <w:spacing w:after="0" w:line="240" w:lineRule="auto"/>
        <w:rPr>
          <w:rFonts w:ascii="Times New Roman" w:eastAsia="Calibri" w:hAnsi="Times New Roman" w:cs="Times New Roman"/>
          <w:sz w:val="26"/>
          <w:szCs w:val="26"/>
        </w:rPr>
      </w:pPr>
      <w:r w:rsidRPr="005D107E">
        <w:rPr>
          <w:rFonts w:ascii="Times New Roman" w:eastAsia="Calibri" w:hAnsi="Times New Roman" w:cs="Times New Roman"/>
          <w:sz w:val="26"/>
          <w:szCs w:val="26"/>
        </w:rPr>
        <w:t xml:space="preserve">                            </w:t>
      </w:r>
      <w:proofErr w:type="spellStart"/>
      <w:r w:rsidR="005355A0" w:rsidRPr="005D107E">
        <w:rPr>
          <w:rFonts w:ascii="Times New Roman" w:eastAsia="Calibri" w:hAnsi="Times New Roman" w:cs="Times New Roman"/>
          <w:sz w:val="26"/>
          <w:szCs w:val="26"/>
        </w:rPr>
        <w:t>В.о.начальника</w:t>
      </w:r>
      <w:proofErr w:type="spellEnd"/>
      <w:r w:rsidR="005355A0" w:rsidRPr="005D107E">
        <w:rPr>
          <w:rFonts w:ascii="Times New Roman" w:eastAsia="Calibri" w:hAnsi="Times New Roman" w:cs="Times New Roman"/>
          <w:sz w:val="26"/>
          <w:szCs w:val="26"/>
        </w:rPr>
        <w:t xml:space="preserve">                                                                               Катерина МАЇК</w:t>
      </w:r>
    </w:p>
    <w:p w14:paraId="4C1F7176" w14:textId="77777777" w:rsidR="005355A0" w:rsidRPr="005D107E" w:rsidRDefault="005355A0" w:rsidP="005355A0">
      <w:pPr>
        <w:tabs>
          <w:tab w:val="left" w:pos="7088"/>
        </w:tabs>
        <w:spacing w:after="0" w:line="240" w:lineRule="auto"/>
        <w:rPr>
          <w:rFonts w:ascii="Times New Roman" w:eastAsia="Calibri" w:hAnsi="Times New Roman" w:cs="Times New Roman"/>
          <w:sz w:val="26"/>
          <w:szCs w:val="26"/>
        </w:rPr>
      </w:pPr>
    </w:p>
    <w:p w14:paraId="764A2422" w14:textId="3B684619" w:rsidR="00B1775D" w:rsidRPr="005D107E" w:rsidRDefault="00B1775D" w:rsidP="005355A0">
      <w:pPr>
        <w:spacing w:after="0" w:line="192" w:lineRule="auto"/>
        <w:rPr>
          <w:rFonts w:ascii="Times New Roman" w:eastAsia="Times New Roman" w:hAnsi="Times New Roman" w:cs="Times New Roman"/>
          <w:sz w:val="26"/>
          <w:szCs w:val="26"/>
          <w:lang w:eastAsia="ru-RU"/>
        </w:rPr>
      </w:pPr>
    </w:p>
    <w:p w14:paraId="02F7E8C2" w14:textId="77777777" w:rsidR="005355A0" w:rsidRPr="005D107E" w:rsidRDefault="005355A0" w:rsidP="005355A0">
      <w:pPr>
        <w:spacing w:after="0" w:line="192" w:lineRule="auto"/>
        <w:rPr>
          <w:rFonts w:ascii="Times New Roman" w:eastAsia="Times New Roman" w:hAnsi="Times New Roman" w:cs="Times New Roman"/>
          <w:sz w:val="26"/>
          <w:szCs w:val="26"/>
          <w:lang w:eastAsia="ru-RU"/>
        </w:rPr>
      </w:pPr>
      <w:r w:rsidRPr="005D107E">
        <w:rPr>
          <w:rFonts w:ascii="Times New Roman" w:eastAsia="Times New Roman" w:hAnsi="Times New Roman" w:cs="Times New Roman"/>
          <w:sz w:val="26"/>
          <w:szCs w:val="26"/>
          <w:lang w:eastAsia="ru-RU"/>
        </w:rPr>
        <w:t xml:space="preserve">                            Головний розпорядник  коштів</w:t>
      </w:r>
    </w:p>
    <w:p w14:paraId="7BA916CA" w14:textId="77777777" w:rsidR="005355A0" w:rsidRPr="005D107E" w:rsidRDefault="005355A0" w:rsidP="005355A0">
      <w:pPr>
        <w:tabs>
          <w:tab w:val="left" w:pos="7088"/>
        </w:tabs>
        <w:spacing w:after="0" w:line="240" w:lineRule="auto"/>
        <w:rPr>
          <w:rFonts w:ascii="Times New Roman" w:eastAsia="Calibri" w:hAnsi="Times New Roman" w:cs="Times New Roman"/>
          <w:sz w:val="26"/>
          <w:szCs w:val="26"/>
        </w:rPr>
      </w:pPr>
      <w:r w:rsidRPr="005D107E">
        <w:rPr>
          <w:rFonts w:ascii="Times New Roman" w:eastAsia="Times New Roman" w:hAnsi="Times New Roman" w:cs="Times New Roman"/>
          <w:sz w:val="26"/>
          <w:szCs w:val="26"/>
          <w:lang w:eastAsia="ru-RU"/>
        </w:rPr>
        <w:t xml:space="preserve">                            </w:t>
      </w:r>
      <w:r w:rsidRPr="005D107E">
        <w:rPr>
          <w:rFonts w:ascii="Times New Roman" w:eastAsia="Calibri" w:hAnsi="Times New Roman" w:cs="Times New Roman"/>
          <w:sz w:val="26"/>
          <w:szCs w:val="26"/>
        </w:rPr>
        <w:t xml:space="preserve">Відділ ОКМС </w:t>
      </w:r>
      <w:proofErr w:type="spellStart"/>
      <w:r w:rsidRPr="005D107E">
        <w:rPr>
          <w:rFonts w:ascii="Times New Roman" w:eastAsia="Calibri" w:hAnsi="Times New Roman" w:cs="Times New Roman"/>
          <w:sz w:val="26"/>
          <w:szCs w:val="26"/>
        </w:rPr>
        <w:t>Белзької</w:t>
      </w:r>
      <w:proofErr w:type="spellEnd"/>
      <w:r w:rsidRPr="005D107E">
        <w:rPr>
          <w:rFonts w:ascii="Times New Roman" w:eastAsia="Calibri" w:hAnsi="Times New Roman" w:cs="Times New Roman"/>
          <w:sz w:val="26"/>
          <w:szCs w:val="26"/>
        </w:rPr>
        <w:t xml:space="preserve"> МР</w:t>
      </w:r>
    </w:p>
    <w:p w14:paraId="20DC4C0E" w14:textId="77777777" w:rsidR="005355A0" w:rsidRPr="005D107E" w:rsidRDefault="005355A0" w:rsidP="005355A0">
      <w:pPr>
        <w:tabs>
          <w:tab w:val="left" w:pos="7088"/>
        </w:tabs>
        <w:spacing w:after="0" w:line="240" w:lineRule="auto"/>
        <w:rPr>
          <w:rFonts w:ascii="Times New Roman" w:eastAsia="Calibri" w:hAnsi="Times New Roman" w:cs="Times New Roman"/>
          <w:sz w:val="26"/>
          <w:szCs w:val="26"/>
        </w:rPr>
      </w:pPr>
      <w:r w:rsidRPr="005D107E">
        <w:rPr>
          <w:rFonts w:ascii="Times New Roman" w:eastAsia="Calibri" w:hAnsi="Times New Roman" w:cs="Times New Roman"/>
          <w:sz w:val="26"/>
          <w:szCs w:val="26"/>
        </w:rPr>
        <w:t xml:space="preserve">                            </w:t>
      </w:r>
      <w:proofErr w:type="spellStart"/>
      <w:r w:rsidRPr="005D107E">
        <w:rPr>
          <w:rFonts w:ascii="Times New Roman" w:eastAsia="Calibri" w:hAnsi="Times New Roman" w:cs="Times New Roman"/>
          <w:sz w:val="26"/>
          <w:szCs w:val="26"/>
        </w:rPr>
        <w:t>В.о.начальника</w:t>
      </w:r>
      <w:proofErr w:type="spellEnd"/>
      <w:r w:rsidRPr="005D107E">
        <w:rPr>
          <w:rFonts w:ascii="Times New Roman" w:eastAsia="Calibri" w:hAnsi="Times New Roman" w:cs="Times New Roman"/>
          <w:sz w:val="26"/>
          <w:szCs w:val="26"/>
        </w:rPr>
        <w:t xml:space="preserve">                                                                               Катерина МАЇК</w:t>
      </w:r>
    </w:p>
    <w:p w14:paraId="2B5CBE8B" w14:textId="77777777" w:rsidR="00B1775D" w:rsidRPr="00B1775D" w:rsidRDefault="00B1775D" w:rsidP="00B1775D">
      <w:pPr>
        <w:shd w:val="clear" w:color="auto" w:fill="FFFFFF"/>
        <w:spacing w:after="0" w:line="240" w:lineRule="auto"/>
        <w:ind w:left="10206" w:right="-142" w:firstLine="708"/>
        <w:textAlignment w:val="baseline"/>
        <w:rPr>
          <w:rFonts w:ascii="Times New Roman" w:eastAsia="Calibri" w:hAnsi="Times New Roman" w:cs="Times New Roman"/>
          <w:b/>
          <w:sz w:val="20"/>
          <w:szCs w:val="20"/>
        </w:rPr>
      </w:pPr>
      <w:r w:rsidRPr="00B1775D">
        <w:rPr>
          <w:rFonts w:ascii="Times New Roman" w:eastAsia="Calibri" w:hAnsi="Times New Roman" w:cs="Times New Roman"/>
          <w:b/>
          <w:sz w:val="20"/>
          <w:szCs w:val="20"/>
        </w:rPr>
        <w:t xml:space="preserve">                                                                                         </w:t>
      </w:r>
    </w:p>
    <w:p w14:paraId="2006A99F" w14:textId="77777777" w:rsidR="00BC4D36" w:rsidRPr="00E80464" w:rsidRDefault="00BC4D36" w:rsidP="00BC4D36">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lastRenderedPageBreak/>
        <w:t xml:space="preserve">ЗАТВЕРДЖЕНО </w:t>
      </w:r>
    </w:p>
    <w:p w14:paraId="3AA60B69" w14:textId="08F7FBB0" w:rsidR="00BC4D36" w:rsidRDefault="00286C89" w:rsidP="00BC4D3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w:t>
      </w:r>
      <w:r w:rsidR="00BC4D36" w:rsidRPr="00286C89">
        <w:rPr>
          <w:rFonts w:ascii="Times New Roman" w:hAnsi="Times New Roman" w:cs="Times New Roman"/>
          <w:sz w:val="24"/>
          <w:szCs w:val="24"/>
        </w:rPr>
        <w:t>ішення</w:t>
      </w:r>
      <w:r w:rsidR="00BC4D36">
        <w:rPr>
          <w:rFonts w:ascii="Times New Roman" w:hAnsi="Times New Roman" w:cs="Times New Roman"/>
          <w:sz w:val="24"/>
          <w:szCs w:val="24"/>
        </w:rPr>
        <w:t xml:space="preserve"> сесії </w:t>
      </w:r>
      <w:r w:rsidR="00BC4D36" w:rsidRPr="00E80464">
        <w:rPr>
          <w:rFonts w:ascii="Times New Roman" w:hAnsi="Times New Roman" w:cs="Times New Roman"/>
          <w:sz w:val="24"/>
          <w:szCs w:val="24"/>
        </w:rPr>
        <w:t xml:space="preserve"> </w:t>
      </w:r>
      <w:r w:rsidR="00BC4D36">
        <w:rPr>
          <w:rFonts w:ascii="Times New Roman" w:hAnsi="Times New Roman" w:cs="Times New Roman"/>
          <w:sz w:val="24"/>
          <w:szCs w:val="24"/>
        </w:rPr>
        <w:t xml:space="preserve"> </w:t>
      </w:r>
    </w:p>
    <w:p w14:paraId="0F107C09" w14:textId="77777777" w:rsidR="00BC4D36" w:rsidRPr="00E80464" w:rsidRDefault="00BC4D36" w:rsidP="00BC4D36">
      <w:pPr>
        <w:spacing w:after="0" w:line="240" w:lineRule="auto"/>
        <w:jc w:val="right"/>
        <w:rPr>
          <w:rFonts w:ascii="Times New Roman" w:hAnsi="Times New Roman" w:cs="Times New Roman"/>
          <w:sz w:val="24"/>
          <w:szCs w:val="24"/>
        </w:rPr>
      </w:pPr>
      <w:proofErr w:type="spellStart"/>
      <w:r w:rsidRPr="00E80464">
        <w:rPr>
          <w:rFonts w:ascii="Times New Roman" w:hAnsi="Times New Roman" w:cs="Times New Roman"/>
          <w:sz w:val="24"/>
          <w:szCs w:val="24"/>
        </w:rPr>
        <w:t>Белзької</w:t>
      </w:r>
      <w:proofErr w:type="spellEnd"/>
      <w:r w:rsidRPr="00E80464">
        <w:rPr>
          <w:rFonts w:ascii="Times New Roman" w:hAnsi="Times New Roman" w:cs="Times New Roman"/>
          <w:sz w:val="24"/>
          <w:szCs w:val="24"/>
        </w:rPr>
        <w:t xml:space="preserve"> міської ради</w:t>
      </w:r>
    </w:p>
    <w:p w14:paraId="0673244A" w14:textId="77777777" w:rsidR="00BC4D36" w:rsidRPr="00E80464" w:rsidRDefault="00BC4D36" w:rsidP="00BC4D36">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14:paraId="0A43D525" w14:textId="07E03ADC" w:rsidR="00BC4D36" w:rsidRDefault="005355A0" w:rsidP="00BC4D3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від 27.02.2026</w:t>
      </w:r>
      <w:r w:rsidR="00BC4D36" w:rsidRPr="00E80464">
        <w:rPr>
          <w:rFonts w:ascii="Times New Roman" w:hAnsi="Times New Roman" w:cs="Times New Roman"/>
          <w:sz w:val="24"/>
          <w:szCs w:val="24"/>
        </w:rPr>
        <w:t>р.</w:t>
      </w:r>
      <w:r w:rsidR="001225EC">
        <w:rPr>
          <w:rFonts w:ascii="Times New Roman" w:hAnsi="Times New Roman" w:cs="Times New Roman"/>
          <w:sz w:val="24"/>
          <w:szCs w:val="24"/>
        </w:rPr>
        <w:t>№ 2183</w:t>
      </w:r>
      <w:r w:rsidR="00BC4D36" w:rsidRPr="00E80464">
        <w:rPr>
          <w:rFonts w:ascii="Times New Roman" w:hAnsi="Times New Roman" w:cs="Times New Roman"/>
          <w:sz w:val="24"/>
          <w:szCs w:val="24"/>
        </w:rPr>
        <w:t xml:space="preserve"> </w:t>
      </w:r>
    </w:p>
    <w:p w14:paraId="40E3859B" w14:textId="77777777" w:rsidR="005355A0" w:rsidRDefault="005355A0" w:rsidP="00BC4D36">
      <w:pPr>
        <w:spacing w:after="0" w:line="240" w:lineRule="auto"/>
        <w:jc w:val="right"/>
        <w:rPr>
          <w:rFonts w:ascii="Times New Roman" w:hAnsi="Times New Roman" w:cs="Times New Roman"/>
          <w:sz w:val="24"/>
          <w:szCs w:val="24"/>
        </w:rPr>
      </w:pPr>
    </w:p>
    <w:p w14:paraId="6754B100" w14:textId="77777777" w:rsidR="00B1775D" w:rsidRPr="005355A0" w:rsidRDefault="00B1775D" w:rsidP="00B1775D">
      <w:pPr>
        <w:spacing w:after="0"/>
        <w:ind w:left="567"/>
        <w:jc w:val="right"/>
        <w:rPr>
          <w:rFonts w:ascii="Times New Roman" w:eastAsia="Calibri" w:hAnsi="Times New Roman" w:cs="Times New Roman"/>
          <w:i/>
          <w:sz w:val="24"/>
          <w:szCs w:val="24"/>
          <w:lang w:eastAsia="uk-UA"/>
        </w:rPr>
      </w:pPr>
      <w:r w:rsidRPr="005355A0">
        <w:rPr>
          <w:rFonts w:ascii="Times New Roman" w:eastAsia="Calibri" w:hAnsi="Times New Roman" w:cs="Times New Roman"/>
          <w:i/>
          <w:sz w:val="24"/>
          <w:szCs w:val="24"/>
          <w:lang w:eastAsia="uk-UA"/>
        </w:rPr>
        <w:t xml:space="preserve">Додаток 3 </w:t>
      </w:r>
    </w:p>
    <w:p w14:paraId="37172E8F" w14:textId="77777777" w:rsidR="00B1775D" w:rsidRPr="00B1775D" w:rsidRDefault="00B1775D" w:rsidP="00B1775D">
      <w:pPr>
        <w:spacing w:after="0"/>
        <w:ind w:left="567"/>
        <w:jc w:val="right"/>
        <w:rPr>
          <w:rFonts w:ascii="Times New Roman" w:eastAsia="Times New Roman" w:hAnsi="Times New Roman" w:cs="Times New Roman"/>
          <w:sz w:val="24"/>
          <w:szCs w:val="24"/>
          <w:lang w:eastAsia="ru-RU"/>
        </w:rPr>
      </w:pPr>
      <w:r w:rsidRPr="00B1775D">
        <w:rPr>
          <w:rFonts w:ascii="Times New Roman" w:eastAsia="Calibri" w:hAnsi="Times New Roman" w:cs="Times New Roman"/>
          <w:sz w:val="24"/>
          <w:szCs w:val="24"/>
          <w:lang w:eastAsia="uk-UA"/>
        </w:rPr>
        <w:t>до</w:t>
      </w:r>
      <w:r w:rsidRPr="00B1775D">
        <w:rPr>
          <w:rFonts w:ascii="Times New Roman" w:eastAsia="Times New Roman" w:hAnsi="Times New Roman" w:cs="Times New Roman"/>
          <w:sz w:val="24"/>
          <w:szCs w:val="24"/>
          <w:lang w:eastAsia="ru-RU"/>
        </w:rPr>
        <w:t xml:space="preserve"> Програми підтримки та розвитку освіти </w:t>
      </w:r>
    </w:p>
    <w:p w14:paraId="0F61EA76" w14:textId="50B167AF" w:rsidR="00B1775D" w:rsidRPr="00B1775D" w:rsidRDefault="00B1775D" w:rsidP="00B1775D">
      <w:pPr>
        <w:spacing w:after="0"/>
        <w:ind w:left="567"/>
        <w:jc w:val="right"/>
        <w:rPr>
          <w:rFonts w:ascii="Times New Roman" w:eastAsia="Times New Roman" w:hAnsi="Times New Roman" w:cs="Times New Roman"/>
          <w:sz w:val="24"/>
          <w:szCs w:val="24"/>
          <w:lang w:eastAsia="ru-RU"/>
        </w:rPr>
      </w:pPr>
      <w:proofErr w:type="spellStart"/>
      <w:r w:rsidRPr="00B1775D">
        <w:rPr>
          <w:rFonts w:ascii="Times New Roman" w:eastAsia="Times New Roman" w:hAnsi="Times New Roman" w:cs="Times New Roman"/>
          <w:sz w:val="24"/>
          <w:szCs w:val="24"/>
          <w:lang w:eastAsia="ru-RU"/>
        </w:rPr>
        <w:t>Белзької</w:t>
      </w:r>
      <w:proofErr w:type="spellEnd"/>
      <w:r w:rsidRPr="00B1775D">
        <w:rPr>
          <w:rFonts w:ascii="Times New Roman" w:eastAsia="Times New Roman" w:hAnsi="Times New Roman" w:cs="Times New Roman"/>
          <w:sz w:val="24"/>
          <w:szCs w:val="24"/>
          <w:lang w:eastAsia="ru-RU"/>
        </w:rPr>
        <w:t xml:space="preserve"> міської територ</w:t>
      </w:r>
      <w:r w:rsidR="005355A0">
        <w:rPr>
          <w:rFonts w:ascii="Times New Roman" w:eastAsia="Times New Roman" w:hAnsi="Times New Roman" w:cs="Times New Roman"/>
          <w:sz w:val="24"/>
          <w:szCs w:val="24"/>
          <w:lang w:eastAsia="ru-RU"/>
        </w:rPr>
        <w:t>іальної громади на 2026</w:t>
      </w:r>
      <w:r w:rsidR="00355597">
        <w:rPr>
          <w:rFonts w:ascii="Times New Roman" w:eastAsia="Times New Roman" w:hAnsi="Times New Roman" w:cs="Times New Roman"/>
          <w:sz w:val="24"/>
          <w:szCs w:val="24"/>
          <w:lang w:eastAsia="ru-RU"/>
        </w:rPr>
        <w:t xml:space="preserve"> рік</w:t>
      </w:r>
    </w:p>
    <w:p w14:paraId="3A6C616C" w14:textId="77777777" w:rsidR="00B1775D" w:rsidRPr="00B1775D" w:rsidRDefault="00B1775D" w:rsidP="00B1775D">
      <w:pPr>
        <w:spacing w:after="0"/>
        <w:ind w:left="567"/>
        <w:jc w:val="right"/>
        <w:rPr>
          <w:rFonts w:ascii="Calibri" w:eastAsia="Calibri" w:hAnsi="Calibri" w:cs="Times New Roman"/>
          <w:sz w:val="24"/>
          <w:szCs w:val="24"/>
        </w:rPr>
      </w:pPr>
    </w:p>
    <w:p w14:paraId="6AE23AAF" w14:textId="77777777" w:rsidR="00B1775D" w:rsidRPr="00B1775D" w:rsidRDefault="00B1775D" w:rsidP="00B1775D">
      <w:pPr>
        <w:autoSpaceDE w:val="0"/>
        <w:autoSpaceDN w:val="0"/>
        <w:adjustRightInd w:val="0"/>
        <w:spacing w:after="0"/>
        <w:jc w:val="both"/>
        <w:rPr>
          <w:rFonts w:ascii="Times New Roman" w:eastAsia="Calibri" w:hAnsi="Times New Roman" w:cs="Times New Roman"/>
          <w:b/>
          <w:sz w:val="28"/>
          <w:szCs w:val="28"/>
          <w:lang w:eastAsia="uk-UA"/>
        </w:rPr>
      </w:pPr>
      <w:r w:rsidRPr="00B1775D">
        <w:rPr>
          <w:rFonts w:ascii="Times New Roman" w:eastAsia="Calibri" w:hAnsi="Times New Roman" w:cs="Times New Roman"/>
          <w:b/>
          <w:sz w:val="32"/>
          <w:lang w:eastAsia="uk-UA"/>
        </w:rPr>
        <w:t xml:space="preserve">                                                              </w:t>
      </w:r>
      <w:r w:rsidRPr="00B1775D">
        <w:rPr>
          <w:rFonts w:ascii="Times New Roman" w:eastAsia="Times New Roman" w:hAnsi="Times New Roman" w:cs="Times New Roman"/>
          <w:b/>
          <w:sz w:val="28"/>
          <w:szCs w:val="28"/>
          <w:lang w:eastAsia="ru-RU"/>
        </w:rPr>
        <w:t>Перелік завдань та заходів місцевої цільової програми</w:t>
      </w:r>
      <w:r w:rsidRPr="00B1775D">
        <w:rPr>
          <w:rFonts w:ascii="Times New Roman" w:eastAsia="Calibri" w:hAnsi="Times New Roman" w:cs="Times New Roman"/>
          <w:b/>
          <w:sz w:val="28"/>
          <w:szCs w:val="28"/>
          <w:lang w:eastAsia="uk-UA"/>
        </w:rPr>
        <w:t xml:space="preserve">                             </w:t>
      </w:r>
    </w:p>
    <w:p w14:paraId="03F22C3C" w14:textId="3F6A425E" w:rsidR="00B1775D" w:rsidRPr="00B1775D" w:rsidRDefault="00B1775D" w:rsidP="00B1775D">
      <w:pPr>
        <w:spacing w:after="0"/>
        <w:ind w:left="567"/>
        <w:jc w:val="center"/>
        <w:rPr>
          <w:rFonts w:ascii="Times New Roman" w:eastAsia="Times New Roman" w:hAnsi="Times New Roman" w:cs="Times New Roman"/>
          <w:b/>
          <w:sz w:val="28"/>
          <w:szCs w:val="28"/>
          <w:lang w:eastAsia="ru-RU"/>
        </w:rPr>
      </w:pPr>
      <w:r w:rsidRPr="00B1775D">
        <w:rPr>
          <w:rFonts w:ascii="Times New Roman" w:eastAsia="Times New Roman" w:hAnsi="Times New Roman" w:cs="Times New Roman"/>
          <w:b/>
          <w:sz w:val="28"/>
          <w:szCs w:val="28"/>
          <w:lang w:eastAsia="ru-RU"/>
        </w:rPr>
        <w:t xml:space="preserve">Програма підтримки та розвитку освіти </w:t>
      </w:r>
      <w:proofErr w:type="spellStart"/>
      <w:r w:rsidRPr="00B1775D">
        <w:rPr>
          <w:rFonts w:ascii="Times New Roman" w:eastAsia="Times New Roman" w:hAnsi="Times New Roman" w:cs="Times New Roman"/>
          <w:b/>
          <w:sz w:val="28"/>
          <w:szCs w:val="28"/>
          <w:lang w:eastAsia="ru-RU"/>
        </w:rPr>
        <w:t>Белзької</w:t>
      </w:r>
      <w:proofErr w:type="spellEnd"/>
      <w:r w:rsidRPr="00B1775D">
        <w:rPr>
          <w:rFonts w:ascii="Times New Roman" w:eastAsia="Times New Roman" w:hAnsi="Times New Roman" w:cs="Times New Roman"/>
          <w:b/>
          <w:sz w:val="28"/>
          <w:szCs w:val="28"/>
          <w:lang w:eastAsia="ru-RU"/>
        </w:rPr>
        <w:t xml:space="preserve">  міської  територ</w:t>
      </w:r>
      <w:r w:rsidR="005D107E">
        <w:rPr>
          <w:rFonts w:ascii="Times New Roman" w:eastAsia="Times New Roman" w:hAnsi="Times New Roman" w:cs="Times New Roman"/>
          <w:b/>
          <w:sz w:val="28"/>
          <w:szCs w:val="28"/>
          <w:lang w:eastAsia="ru-RU"/>
        </w:rPr>
        <w:t>іальної громади на 2026</w:t>
      </w:r>
      <w:r w:rsidR="00355597">
        <w:rPr>
          <w:rFonts w:ascii="Times New Roman" w:eastAsia="Times New Roman" w:hAnsi="Times New Roman" w:cs="Times New Roman"/>
          <w:b/>
          <w:sz w:val="28"/>
          <w:szCs w:val="28"/>
          <w:lang w:eastAsia="ru-RU"/>
        </w:rPr>
        <w:t xml:space="preserve"> рік</w:t>
      </w:r>
    </w:p>
    <w:tbl>
      <w:tblPr>
        <w:tblW w:w="15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260"/>
        <w:gridCol w:w="4111"/>
        <w:gridCol w:w="1842"/>
        <w:gridCol w:w="2835"/>
        <w:gridCol w:w="2977"/>
        <w:gridCol w:w="236"/>
      </w:tblGrid>
      <w:tr w:rsidR="00B1775D" w:rsidRPr="00B1775D" w14:paraId="23E64FCE" w14:textId="77777777" w:rsidTr="008B44CD">
        <w:trPr>
          <w:gridAfter w:val="1"/>
          <w:wAfter w:w="236" w:type="dxa"/>
          <w:trHeight w:val="153"/>
        </w:trPr>
        <w:tc>
          <w:tcPr>
            <w:tcW w:w="534" w:type="dxa"/>
            <w:vMerge w:val="restart"/>
            <w:hideMark/>
          </w:tcPr>
          <w:p w14:paraId="7C97B98F" w14:textId="77777777"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r w:rsidRPr="00B1775D">
              <w:rPr>
                <w:rFonts w:ascii="Times New Roman" w:eastAsia="Times New Roman" w:hAnsi="Times New Roman" w:cs="Times New Roman"/>
                <w:b/>
                <w:sz w:val="24"/>
                <w:szCs w:val="24"/>
                <w:lang w:val="ru-RU" w:eastAsia="ru-RU"/>
              </w:rPr>
              <w:t>№ з/п</w:t>
            </w:r>
          </w:p>
        </w:tc>
        <w:tc>
          <w:tcPr>
            <w:tcW w:w="3260" w:type="dxa"/>
            <w:vMerge w:val="restart"/>
            <w:hideMark/>
          </w:tcPr>
          <w:p w14:paraId="63B692E4" w14:textId="77777777"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proofErr w:type="spellStart"/>
            <w:r w:rsidRPr="00B1775D">
              <w:rPr>
                <w:rFonts w:ascii="Times New Roman" w:eastAsia="Times New Roman" w:hAnsi="Times New Roman" w:cs="Times New Roman"/>
                <w:b/>
                <w:sz w:val="24"/>
                <w:szCs w:val="24"/>
                <w:lang w:val="ru-RU" w:eastAsia="ru-RU"/>
              </w:rPr>
              <w:t>Назва</w:t>
            </w:r>
            <w:proofErr w:type="spellEnd"/>
            <w:r w:rsidRPr="00B1775D">
              <w:rPr>
                <w:rFonts w:ascii="Times New Roman" w:eastAsia="Times New Roman" w:hAnsi="Times New Roman" w:cs="Times New Roman"/>
                <w:b/>
                <w:sz w:val="24"/>
                <w:szCs w:val="24"/>
                <w:lang w:val="ru-RU" w:eastAsia="ru-RU"/>
              </w:rPr>
              <w:t xml:space="preserve"> </w:t>
            </w:r>
            <w:proofErr w:type="spellStart"/>
            <w:r w:rsidRPr="00B1775D">
              <w:rPr>
                <w:rFonts w:ascii="Times New Roman" w:eastAsia="Times New Roman" w:hAnsi="Times New Roman" w:cs="Times New Roman"/>
                <w:b/>
                <w:sz w:val="24"/>
                <w:szCs w:val="24"/>
                <w:lang w:val="ru-RU" w:eastAsia="ru-RU"/>
              </w:rPr>
              <w:t>завдання</w:t>
            </w:r>
            <w:proofErr w:type="spellEnd"/>
          </w:p>
        </w:tc>
        <w:tc>
          <w:tcPr>
            <w:tcW w:w="4111" w:type="dxa"/>
            <w:vMerge w:val="restart"/>
            <w:hideMark/>
          </w:tcPr>
          <w:p w14:paraId="6E2E1D0D" w14:textId="77777777"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proofErr w:type="spellStart"/>
            <w:r w:rsidRPr="00B1775D">
              <w:rPr>
                <w:rFonts w:ascii="Times New Roman" w:eastAsia="Times New Roman" w:hAnsi="Times New Roman" w:cs="Times New Roman"/>
                <w:b/>
                <w:sz w:val="24"/>
                <w:szCs w:val="24"/>
                <w:lang w:val="ru-RU" w:eastAsia="ru-RU"/>
              </w:rPr>
              <w:t>Перелік</w:t>
            </w:r>
            <w:proofErr w:type="spellEnd"/>
            <w:r w:rsidRPr="00B1775D">
              <w:rPr>
                <w:rFonts w:ascii="Times New Roman" w:eastAsia="Times New Roman" w:hAnsi="Times New Roman" w:cs="Times New Roman"/>
                <w:b/>
                <w:sz w:val="24"/>
                <w:szCs w:val="24"/>
                <w:lang w:val="ru-RU" w:eastAsia="ru-RU"/>
              </w:rPr>
              <w:t xml:space="preserve"> </w:t>
            </w:r>
            <w:proofErr w:type="spellStart"/>
            <w:r w:rsidRPr="00B1775D">
              <w:rPr>
                <w:rFonts w:ascii="Times New Roman" w:eastAsia="Times New Roman" w:hAnsi="Times New Roman" w:cs="Times New Roman"/>
                <w:b/>
                <w:sz w:val="24"/>
                <w:szCs w:val="24"/>
                <w:lang w:val="ru-RU" w:eastAsia="ru-RU"/>
              </w:rPr>
              <w:t>заходів</w:t>
            </w:r>
            <w:proofErr w:type="spellEnd"/>
          </w:p>
        </w:tc>
        <w:tc>
          <w:tcPr>
            <w:tcW w:w="1842" w:type="dxa"/>
            <w:vMerge w:val="restart"/>
            <w:hideMark/>
          </w:tcPr>
          <w:p w14:paraId="7A1D6EF6" w14:textId="77777777"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r w:rsidRPr="00B1775D">
              <w:rPr>
                <w:rFonts w:ascii="Times New Roman" w:eastAsia="Times New Roman" w:hAnsi="Times New Roman" w:cs="Times New Roman"/>
                <w:b/>
                <w:sz w:val="24"/>
                <w:szCs w:val="24"/>
                <w:lang w:val="ru-RU" w:eastAsia="ru-RU"/>
              </w:rPr>
              <w:t xml:space="preserve">  </w:t>
            </w:r>
            <w:proofErr w:type="spellStart"/>
            <w:r w:rsidRPr="00B1775D">
              <w:rPr>
                <w:rFonts w:ascii="Times New Roman" w:eastAsia="Times New Roman" w:hAnsi="Times New Roman" w:cs="Times New Roman"/>
                <w:b/>
                <w:sz w:val="24"/>
                <w:szCs w:val="24"/>
                <w:lang w:val="ru-RU" w:eastAsia="ru-RU"/>
              </w:rPr>
              <w:t>Виконавець</w:t>
            </w:r>
            <w:proofErr w:type="spellEnd"/>
            <w:r w:rsidRPr="00B1775D">
              <w:rPr>
                <w:rFonts w:ascii="Times New Roman" w:eastAsia="Times New Roman" w:hAnsi="Times New Roman" w:cs="Times New Roman"/>
                <w:b/>
                <w:sz w:val="24"/>
                <w:szCs w:val="24"/>
                <w:lang w:val="ru-RU" w:eastAsia="ru-RU"/>
              </w:rPr>
              <w:t xml:space="preserve"> заходу</w:t>
            </w:r>
          </w:p>
        </w:tc>
        <w:tc>
          <w:tcPr>
            <w:tcW w:w="2835" w:type="dxa"/>
            <w:hideMark/>
          </w:tcPr>
          <w:p w14:paraId="5636BB4B" w14:textId="77777777"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proofErr w:type="spellStart"/>
            <w:r w:rsidRPr="00B1775D">
              <w:rPr>
                <w:rFonts w:ascii="Times New Roman" w:eastAsia="Times New Roman" w:hAnsi="Times New Roman" w:cs="Times New Roman"/>
                <w:b/>
                <w:sz w:val="24"/>
                <w:szCs w:val="24"/>
                <w:lang w:val="ru-RU" w:eastAsia="ru-RU"/>
              </w:rPr>
              <w:t>Фінансування</w:t>
            </w:r>
            <w:proofErr w:type="spellEnd"/>
          </w:p>
        </w:tc>
        <w:tc>
          <w:tcPr>
            <w:tcW w:w="2977" w:type="dxa"/>
            <w:hideMark/>
          </w:tcPr>
          <w:p w14:paraId="0CBC03B1" w14:textId="77777777"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proofErr w:type="spellStart"/>
            <w:r w:rsidRPr="00B1775D">
              <w:rPr>
                <w:rFonts w:ascii="Times New Roman" w:eastAsia="Times New Roman" w:hAnsi="Times New Roman" w:cs="Times New Roman"/>
                <w:b/>
                <w:sz w:val="24"/>
                <w:szCs w:val="24"/>
                <w:lang w:val="ru-RU" w:eastAsia="ru-RU"/>
              </w:rPr>
              <w:t>Очікуваний</w:t>
            </w:r>
            <w:proofErr w:type="spellEnd"/>
            <w:r w:rsidRPr="00B1775D">
              <w:rPr>
                <w:rFonts w:ascii="Times New Roman" w:eastAsia="Times New Roman" w:hAnsi="Times New Roman" w:cs="Times New Roman"/>
                <w:b/>
                <w:sz w:val="24"/>
                <w:szCs w:val="24"/>
                <w:lang w:val="ru-RU" w:eastAsia="ru-RU"/>
              </w:rPr>
              <w:t xml:space="preserve"> результат</w:t>
            </w:r>
          </w:p>
        </w:tc>
      </w:tr>
      <w:tr w:rsidR="00B1775D" w:rsidRPr="00B1775D" w14:paraId="4782CE34" w14:textId="77777777" w:rsidTr="008B44CD">
        <w:trPr>
          <w:trHeight w:val="83"/>
        </w:trPr>
        <w:tc>
          <w:tcPr>
            <w:tcW w:w="534" w:type="dxa"/>
            <w:vMerge/>
            <w:hideMark/>
          </w:tcPr>
          <w:p w14:paraId="559055A5" w14:textId="77777777" w:rsidR="00B1775D" w:rsidRPr="00B1775D" w:rsidRDefault="00B1775D" w:rsidP="00B1775D">
            <w:pPr>
              <w:spacing w:after="0" w:line="240" w:lineRule="auto"/>
              <w:rPr>
                <w:rFonts w:ascii="Times New Roman" w:eastAsia="Times New Roman" w:hAnsi="Times New Roman" w:cs="Times New Roman"/>
                <w:b/>
                <w:sz w:val="24"/>
                <w:szCs w:val="24"/>
                <w:lang w:val="ru-RU" w:eastAsia="ru-RU"/>
              </w:rPr>
            </w:pPr>
          </w:p>
        </w:tc>
        <w:tc>
          <w:tcPr>
            <w:tcW w:w="3260" w:type="dxa"/>
            <w:vMerge/>
            <w:hideMark/>
          </w:tcPr>
          <w:p w14:paraId="1D32838B" w14:textId="77777777" w:rsidR="00B1775D" w:rsidRPr="00B1775D" w:rsidRDefault="00B1775D" w:rsidP="00B1775D">
            <w:pPr>
              <w:spacing w:after="0" w:line="240" w:lineRule="auto"/>
              <w:rPr>
                <w:rFonts w:ascii="Times New Roman" w:eastAsia="Times New Roman" w:hAnsi="Times New Roman" w:cs="Times New Roman"/>
                <w:b/>
                <w:sz w:val="24"/>
                <w:szCs w:val="24"/>
                <w:lang w:val="ru-RU" w:eastAsia="ru-RU"/>
              </w:rPr>
            </w:pPr>
          </w:p>
        </w:tc>
        <w:tc>
          <w:tcPr>
            <w:tcW w:w="4111" w:type="dxa"/>
            <w:vMerge/>
            <w:hideMark/>
          </w:tcPr>
          <w:p w14:paraId="35ED34DA" w14:textId="77777777" w:rsidR="00B1775D" w:rsidRPr="00B1775D" w:rsidRDefault="00B1775D" w:rsidP="00B1775D">
            <w:pPr>
              <w:spacing w:after="0" w:line="240" w:lineRule="auto"/>
              <w:rPr>
                <w:rFonts w:ascii="Times New Roman" w:eastAsia="Times New Roman" w:hAnsi="Times New Roman" w:cs="Times New Roman"/>
                <w:b/>
                <w:sz w:val="24"/>
                <w:szCs w:val="24"/>
                <w:lang w:val="ru-RU" w:eastAsia="ru-RU"/>
              </w:rPr>
            </w:pPr>
          </w:p>
        </w:tc>
        <w:tc>
          <w:tcPr>
            <w:tcW w:w="1842" w:type="dxa"/>
            <w:vMerge/>
            <w:hideMark/>
          </w:tcPr>
          <w:p w14:paraId="6811625D" w14:textId="77777777" w:rsidR="00B1775D" w:rsidRPr="00B1775D" w:rsidRDefault="00B1775D" w:rsidP="00B1775D">
            <w:pPr>
              <w:spacing w:after="0" w:line="240" w:lineRule="auto"/>
              <w:rPr>
                <w:rFonts w:ascii="Times New Roman" w:eastAsia="Times New Roman" w:hAnsi="Times New Roman" w:cs="Times New Roman"/>
                <w:b/>
                <w:sz w:val="24"/>
                <w:szCs w:val="24"/>
                <w:lang w:val="ru-RU" w:eastAsia="ru-RU"/>
              </w:rPr>
            </w:pPr>
          </w:p>
        </w:tc>
        <w:tc>
          <w:tcPr>
            <w:tcW w:w="2835" w:type="dxa"/>
            <w:hideMark/>
          </w:tcPr>
          <w:p w14:paraId="7DF77B73" w14:textId="77777777"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proofErr w:type="spellStart"/>
            <w:r w:rsidRPr="00B1775D">
              <w:rPr>
                <w:rFonts w:ascii="Times New Roman" w:eastAsia="Times New Roman" w:hAnsi="Times New Roman" w:cs="Times New Roman"/>
                <w:b/>
                <w:sz w:val="24"/>
                <w:szCs w:val="24"/>
                <w:lang w:val="ru-RU" w:eastAsia="ru-RU"/>
              </w:rPr>
              <w:t>Джерела</w:t>
            </w:r>
            <w:proofErr w:type="spellEnd"/>
          </w:p>
        </w:tc>
        <w:tc>
          <w:tcPr>
            <w:tcW w:w="2977" w:type="dxa"/>
            <w:hideMark/>
          </w:tcPr>
          <w:p w14:paraId="1A47D9AD" w14:textId="324A3556" w:rsidR="00B1775D" w:rsidRPr="00B1775D" w:rsidRDefault="00B1775D" w:rsidP="00B1775D">
            <w:pPr>
              <w:widowControl w:val="0"/>
              <w:suppressAutoHyphens/>
              <w:spacing w:after="0" w:line="240" w:lineRule="auto"/>
              <w:jc w:val="center"/>
              <w:rPr>
                <w:rFonts w:ascii="Times New Roman" w:eastAsia="Times New Roman" w:hAnsi="Times New Roman" w:cs="Times New Roman"/>
                <w:b/>
                <w:sz w:val="24"/>
                <w:szCs w:val="24"/>
                <w:lang w:val="ru-RU" w:eastAsia="ru-RU"/>
              </w:rPr>
            </w:pPr>
            <w:proofErr w:type="spellStart"/>
            <w:r w:rsidRPr="00B1775D">
              <w:rPr>
                <w:rFonts w:ascii="Times New Roman" w:eastAsia="Times New Roman" w:hAnsi="Times New Roman" w:cs="Times New Roman"/>
                <w:b/>
                <w:sz w:val="24"/>
                <w:szCs w:val="24"/>
                <w:lang w:val="ru-RU" w:eastAsia="ru-RU"/>
              </w:rPr>
              <w:t>Обсяги</w:t>
            </w:r>
            <w:proofErr w:type="spellEnd"/>
            <w:r w:rsidRPr="00B1775D">
              <w:rPr>
                <w:rFonts w:ascii="Times New Roman" w:eastAsia="Times New Roman" w:hAnsi="Times New Roman" w:cs="Times New Roman"/>
                <w:b/>
                <w:sz w:val="24"/>
                <w:szCs w:val="24"/>
                <w:lang w:val="ru-RU" w:eastAsia="ru-RU"/>
              </w:rPr>
              <w:t xml:space="preserve">, </w:t>
            </w:r>
            <w:proofErr w:type="spellStart"/>
            <w:r w:rsidR="00065C29">
              <w:rPr>
                <w:rFonts w:ascii="Times New Roman" w:eastAsia="Times New Roman" w:hAnsi="Times New Roman" w:cs="Times New Roman"/>
                <w:b/>
                <w:sz w:val="24"/>
                <w:szCs w:val="24"/>
                <w:lang w:val="ru-RU" w:eastAsia="ru-RU"/>
              </w:rPr>
              <w:t>тис.</w:t>
            </w:r>
            <w:r w:rsidRPr="00B1775D">
              <w:rPr>
                <w:rFonts w:ascii="Times New Roman" w:eastAsia="Times New Roman" w:hAnsi="Times New Roman" w:cs="Times New Roman"/>
                <w:b/>
                <w:sz w:val="24"/>
                <w:szCs w:val="24"/>
                <w:lang w:val="ru-RU" w:eastAsia="ru-RU"/>
              </w:rPr>
              <w:t>грн</w:t>
            </w:r>
            <w:proofErr w:type="spellEnd"/>
            <w:r w:rsidRPr="00B1775D">
              <w:rPr>
                <w:rFonts w:ascii="Times New Roman" w:eastAsia="Times New Roman" w:hAnsi="Times New Roman" w:cs="Times New Roman"/>
                <w:b/>
                <w:sz w:val="24"/>
                <w:szCs w:val="24"/>
                <w:lang w:val="ru-RU" w:eastAsia="ru-RU"/>
              </w:rPr>
              <w:t>.</w:t>
            </w:r>
          </w:p>
        </w:tc>
        <w:tc>
          <w:tcPr>
            <w:tcW w:w="236" w:type="dxa"/>
            <w:tcBorders>
              <w:top w:val="nil"/>
              <w:right w:val="nil"/>
            </w:tcBorders>
            <w:hideMark/>
          </w:tcPr>
          <w:p w14:paraId="51766EBB" w14:textId="77777777" w:rsidR="00B1775D" w:rsidRPr="00B1775D" w:rsidRDefault="00B1775D" w:rsidP="00B1775D">
            <w:pPr>
              <w:spacing w:after="0" w:line="240" w:lineRule="auto"/>
              <w:rPr>
                <w:rFonts w:ascii="Times New Roman" w:eastAsia="Times New Roman" w:hAnsi="Times New Roman" w:cs="Times New Roman"/>
                <w:b/>
                <w:sz w:val="24"/>
                <w:szCs w:val="24"/>
                <w:lang w:val="ru-RU" w:eastAsia="ru-RU"/>
              </w:rPr>
            </w:pPr>
          </w:p>
        </w:tc>
      </w:tr>
    </w:tbl>
    <w:p w14:paraId="002D8BAB" w14:textId="3C92E02F" w:rsidR="00B1775D" w:rsidRPr="00B1775D" w:rsidRDefault="00B1775D" w:rsidP="00B1775D">
      <w:pPr>
        <w:spacing w:after="0"/>
        <w:ind w:left="567"/>
        <w:rPr>
          <w:rFonts w:ascii="Times New Roman" w:eastAsia="Calibri" w:hAnsi="Times New Roman" w:cs="Times New Roman"/>
          <w:b/>
          <w:sz w:val="24"/>
          <w:szCs w:val="24"/>
        </w:rPr>
      </w:pPr>
      <w:r w:rsidRPr="00B1775D">
        <w:rPr>
          <w:rFonts w:ascii="Times New Roman" w:eastAsia="Calibri" w:hAnsi="Times New Roman" w:cs="Times New Roman"/>
          <w:b/>
          <w:sz w:val="24"/>
          <w:szCs w:val="24"/>
        </w:rPr>
        <w:t xml:space="preserve">                                                                     </w:t>
      </w:r>
      <w:r w:rsidR="005D107E">
        <w:rPr>
          <w:rFonts w:ascii="Times New Roman" w:eastAsia="Calibri" w:hAnsi="Times New Roman" w:cs="Times New Roman"/>
          <w:b/>
          <w:sz w:val="24"/>
          <w:szCs w:val="24"/>
        </w:rPr>
        <w:t xml:space="preserve">                            2026</w:t>
      </w:r>
      <w:r w:rsidRPr="00B1775D">
        <w:rPr>
          <w:rFonts w:ascii="Times New Roman" w:eastAsia="Calibri" w:hAnsi="Times New Roman" w:cs="Times New Roman"/>
          <w:b/>
          <w:sz w:val="24"/>
          <w:szCs w:val="24"/>
        </w:rPr>
        <w:t xml:space="preserve"> рік</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60"/>
        <w:gridCol w:w="4111"/>
        <w:gridCol w:w="1843"/>
        <w:gridCol w:w="1276"/>
        <w:gridCol w:w="1559"/>
        <w:gridCol w:w="2977"/>
      </w:tblGrid>
      <w:tr w:rsidR="00B1775D" w:rsidRPr="00B1775D" w14:paraId="44E9B94A" w14:textId="77777777" w:rsidTr="00A635B5">
        <w:trPr>
          <w:cantSplit/>
          <w:trHeight w:val="4176"/>
        </w:trPr>
        <w:tc>
          <w:tcPr>
            <w:tcW w:w="568" w:type="dxa"/>
            <w:vAlign w:val="center"/>
          </w:tcPr>
          <w:p w14:paraId="6E53CC60" w14:textId="77777777" w:rsidR="00B1775D" w:rsidRPr="00B1775D" w:rsidRDefault="00B1775D" w:rsidP="00B1775D">
            <w:pPr>
              <w:rPr>
                <w:rFonts w:ascii="Times New Roman" w:eastAsia="Calibri" w:hAnsi="Times New Roman" w:cs="Times New Roman"/>
                <w:b/>
                <w:sz w:val="24"/>
                <w:szCs w:val="24"/>
              </w:rPr>
            </w:pPr>
            <w:r w:rsidRPr="00B1775D">
              <w:rPr>
                <w:rFonts w:ascii="Times New Roman" w:eastAsia="Calibri" w:hAnsi="Times New Roman" w:cs="Times New Roman"/>
                <w:b/>
                <w:sz w:val="24"/>
                <w:szCs w:val="24"/>
              </w:rPr>
              <w:t>1</w:t>
            </w:r>
          </w:p>
        </w:tc>
        <w:tc>
          <w:tcPr>
            <w:tcW w:w="3260" w:type="dxa"/>
          </w:tcPr>
          <w:p w14:paraId="1FD473FE" w14:textId="77777777" w:rsidR="00344D2D" w:rsidRDefault="00B1775D" w:rsidP="00B1775D">
            <w:pPr>
              <w:autoSpaceDE w:val="0"/>
              <w:autoSpaceDN w:val="0"/>
              <w:adjustRightInd w:val="0"/>
              <w:rPr>
                <w:rFonts w:ascii="Times New Roman" w:eastAsia="Calibri" w:hAnsi="Times New Roman" w:cs="Times New Roman"/>
                <w:b/>
                <w:sz w:val="24"/>
                <w:szCs w:val="24"/>
              </w:rPr>
            </w:pPr>
            <w:r w:rsidRPr="00B1775D">
              <w:rPr>
                <w:rFonts w:ascii="Times New Roman" w:eastAsia="Calibri" w:hAnsi="Times New Roman" w:cs="Times New Roman"/>
                <w:b/>
                <w:sz w:val="24"/>
                <w:szCs w:val="24"/>
              </w:rPr>
              <w:t xml:space="preserve">Завдання 1 </w:t>
            </w:r>
          </w:p>
          <w:p w14:paraId="3472958A" w14:textId="77777777" w:rsidR="00B1775D" w:rsidRPr="00B1775D" w:rsidRDefault="00B1775D" w:rsidP="00B1775D">
            <w:pPr>
              <w:autoSpaceDE w:val="0"/>
              <w:autoSpaceDN w:val="0"/>
              <w:adjustRightInd w:val="0"/>
              <w:rPr>
                <w:rFonts w:ascii="Times New Roman" w:eastAsia="Calibri" w:hAnsi="Times New Roman" w:cs="Times New Roman"/>
                <w:sz w:val="24"/>
                <w:szCs w:val="24"/>
              </w:rPr>
            </w:pPr>
            <w:r w:rsidRPr="00B1775D">
              <w:rPr>
                <w:rFonts w:ascii="Times New Roman" w:eastAsia="Calibri" w:hAnsi="Times New Roman" w:cs="Times New Roman"/>
                <w:sz w:val="24"/>
                <w:szCs w:val="24"/>
              </w:rPr>
              <w:t>Оснащення закладів загальної середньої освіти сучасним обладнанням (прилади, комп’ютери, апаратура, тощо) та шкільними меблями, проведення реконструкції, капітального, поточного ремонтів  закладів освіти, зміцнення їхньої матеріально -технічної та освітньої бази для виконання освітніх програм</w:t>
            </w:r>
          </w:p>
        </w:tc>
        <w:tc>
          <w:tcPr>
            <w:tcW w:w="4111" w:type="dxa"/>
          </w:tcPr>
          <w:p w14:paraId="2ADFA6CD" w14:textId="77777777" w:rsidR="00B1775D" w:rsidRDefault="00B1775D" w:rsidP="006B0462">
            <w:pPr>
              <w:autoSpaceDE w:val="0"/>
              <w:autoSpaceDN w:val="0"/>
              <w:adjustRightInd w:val="0"/>
              <w:rPr>
                <w:rFonts w:ascii="Times New Roman" w:eastAsia="Calibri" w:hAnsi="Times New Roman" w:cs="Times New Roman"/>
                <w:b/>
                <w:sz w:val="24"/>
                <w:szCs w:val="24"/>
              </w:rPr>
            </w:pPr>
            <w:r w:rsidRPr="00B1775D">
              <w:rPr>
                <w:rFonts w:ascii="Times New Roman" w:eastAsia="Calibri" w:hAnsi="Times New Roman" w:cs="Times New Roman"/>
                <w:b/>
                <w:sz w:val="24"/>
                <w:szCs w:val="24"/>
              </w:rPr>
              <w:t xml:space="preserve">Захід 1 </w:t>
            </w:r>
          </w:p>
          <w:p w14:paraId="0FFD0E8D" w14:textId="61192ACB" w:rsidR="00A635B5" w:rsidRPr="00A645BD" w:rsidRDefault="00A645BD" w:rsidP="005D107E">
            <w:pPr>
              <w:autoSpaceDE w:val="0"/>
              <w:autoSpaceDN w:val="0"/>
              <w:adjustRightInd w:val="0"/>
              <w:rPr>
                <w:rFonts w:ascii="Times New Roman" w:eastAsia="Calibri" w:hAnsi="Times New Roman" w:cs="Times New Roman"/>
                <w:sz w:val="24"/>
                <w:szCs w:val="24"/>
              </w:rPr>
            </w:pPr>
            <w:r w:rsidRPr="00A645BD">
              <w:rPr>
                <w:rFonts w:ascii="Times New Roman" w:eastAsia="Calibri" w:hAnsi="Times New Roman" w:cs="Times New Roman"/>
                <w:sz w:val="24"/>
                <w:szCs w:val="24"/>
              </w:rPr>
              <w:t xml:space="preserve">Придбання циркуляційного насоса для котельні </w:t>
            </w:r>
            <w:proofErr w:type="spellStart"/>
            <w:r w:rsidRPr="00A645BD">
              <w:rPr>
                <w:rFonts w:ascii="Times New Roman" w:eastAsia="Calibri" w:hAnsi="Times New Roman" w:cs="Times New Roman"/>
                <w:sz w:val="24"/>
                <w:szCs w:val="24"/>
              </w:rPr>
              <w:t>Низівської</w:t>
            </w:r>
            <w:proofErr w:type="spellEnd"/>
            <w:r w:rsidRPr="00A645BD">
              <w:rPr>
                <w:rFonts w:ascii="Times New Roman" w:eastAsia="Calibri" w:hAnsi="Times New Roman" w:cs="Times New Roman"/>
                <w:sz w:val="24"/>
                <w:szCs w:val="24"/>
              </w:rPr>
              <w:t xml:space="preserve"> гімназії</w:t>
            </w:r>
          </w:p>
        </w:tc>
        <w:tc>
          <w:tcPr>
            <w:tcW w:w="1843" w:type="dxa"/>
          </w:tcPr>
          <w:p w14:paraId="7A23FA94" w14:textId="77777777" w:rsidR="00B1775D" w:rsidRPr="00B1775D" w:rsidRDefault="00B1775D" w:rsidP="00B1775D">
            <w:pPr>
              <w:rPr>
                <w:rFonts w:ascii="Times New Roman" w:eastAsia="Times New Roman" w:hAnsi="Times New Roman" w:cs="Times New Roman"/>
                <w:sz w:val="24"/>
                <w:szCs w:val="24"/>
                <w:lang w:eastAsia="uk-UA"/>
              </w:rPr>
            </w:pPr>
            <w:r w:rsidRPr="00B1775D">
              <w:rPr>
                <w:rFonts w:ascii="Times New Roman" w:eastAsia="Times New Roman" w:hAnsi="Times New Roman" w:cs="Times New Roman"/>
                <w:sz w:val="24"/>
                <w:szCs w:val="24"/>
                <w:lang w:eastAsia="uk-UA"/>
              </w:rPr>
              <w:t xml:space="preserve">Відділ освіти, культури, молоді та спорту </w:t>
            </w:r>
            <w:proofErr w:type="spellStart"/>
            <w:r w:rsidRPr="00B1775D">
              <w:rPr>
                <w:rFonts w:ascii="Times New Roman" w:eastAsia="Times New Roman" w:hAnsi="Times New Roman" w:cs="Times New Roman"/>
                <w:sz w:val="24"/>
                <w:szCs w:val="24"/>
                <w:lang w:eastAsia="uk-UA"/>
              </w:rPr>
              <w:t>Белзької</w:t>
            </w:r>
            <w:proofErr w:type="spellEnd"/>
            <w:r w:rsidRPr="00B1775D">
              <w:rPr>
                <w:rFonts w:ascii="Times New Roman" w:eastAsia="Times New Roman" w:hAnsi="Times New Roman" w:cs="Times New Roman"/>
                <w:sz w:val="24"/>
                <w:szCs w:val="24"/>
                <w:lang w:eastAsia="uk-UA"/>
              </w:rPr>
              <w:t xml:space="preserve"> міської ради Львівської області</w:t>
            </w:r>
          </w:p>
          <w:p w14:paraId="51510B48" w14:textId="77777777" w:rsidR="00B1775D" w:rsidRPr="00B1775D" w:rsidRDefault="00B1775D" w:rsidP="00B1775D">
            <w:pPr>
              <w:autoSpaceDE w:val="0"/>
              <w:autoSpaceDN w:val="0"/>
              <w:adjustRightInd w:val="0"/>
              <w:rPr>
                <w:rFonts w:ascii="Times New Roman" w:eastAsia="Calibri" w:hAnsi="Times New Roman" w:cs="Times New Roman"/>
                <w:sz w:val="24"/>
                <w:szCs w:val="24"/>
              </w:rPr>
            </w:pPr>
          </w:p>
        </w:tc>
        <w:tc>
          <w:tcPr>
            <w:tcW w:w="1276" w:type="dxa"/>
          </w:tcPr>
          <w:p w14:paraId="2D2AAB64" w14:textId="3B3202D0" w:rsidR="00B1775D" w:rsidRPr="00065C29" w:rsidRDefault="00B51319" w:rsidP="00B1775D">
            <w:pPr>
              <w:autoSpaceDE w:val="0"/>
              <w:autoSpaceDN w:val="0"/>
              <w:adjustRightInd w:val="0"/>
              <w:ind w:right="-143"/>
              <w:rPr>
                <w:rFonts w:ascii="Times New Roman" w:eastAsia="Calibri" w:hAnsi="Times New Roman" w:cs="Times New Roman"/>
                <w:sz w:val="24"/>
                <w:szCs w:val="24"/>
              </w:rPr>
            </w:pPr>
            <w:r w:rsidRPr="00065C29">
              <w:rPr>
                <w:rFonts w:ascii="Times New Roman" w:eastAsia="Calibri" w:hAnsi="Times New Roman" w:cs="Times New Roman"/>
                <w:sz w:val="24"/>
                <w:szCs w:val="24"/>
              </w:rPr>
              <w:t>місцев</w:t>
            </w:r>
            <w:r w:rsidR="00B1775D" w:rsidRPr="00065C29">
              <w:rPr>
                <w:rFonts w:ascii="Times New Roman" w:eastAsia="Calibri" w:hAnsi="Times New Roman" w:cs="Times New Roman"/>
                <w:sz w:val="24"/>
                <w:szCs w:val="24"/>
              </w:rPr>
              <w:t>ий бюджет</w:t>
            </w:r>
          </w:p>
        </w:tc>
        <w:tc>
          <w:tcPr>
            <w:tcW w:w="1559" w:type="dxa"/>
          </w:tcPr>
          <w:p w14:paraId="58FDD3D3" w14:textId="51457AF6" w:rsidR="00B1775D" w:rsidRPr="00A645BD" w:rsidRDefault="00065C29" w:rsidP="00B1775D">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A645BD" w:rsidRPr="00A645BD">
              <w:rPr>
                <w:rFonts w:ascii="Times New Roman" w:eastAsia="Calibri" w:hAnsi="Times New Roman" w:cs="Times New Roman"/>
                <w:sz w:val="24"/>
                <w:szCs w:val="24"/>
              </w:rPr>
              <w:t>000</w:t>
            </w:r>
          </w:p>
        </w:tc>
        <w:tc>
          <w:tcPr>
            <w:tcW w:w="2977" w:type="dxa"/>
          </w:tcPr>
          <w:p w14:paraId="1CB41DD8" w14:textId="77777777" w:rsidR="00B1775D" w:rsidRPr="00B1775D" w:rsidRDefault="00B1775D" w:rsidP="00344D2D">
            <w:pPr>
              <w:autoSpaceDE w:val="0"/>
              <w:autoSpaceDN w:val="0"/>
              <w:adjustRightInd w:val="0"/>
              <w:rPr>
                <w:rFonts w:ascii="Times New Roman" w:eastAsia="Calibri" w:hAnsi="Times New Roman" w:cs="Times New Roman"/>
                <w:sz w:val="24"/>
                <w:szCs w:val="24"/>
              </w:rPr>
            </w:pPr>
            <w:r w:rsidRPr="00B1775D">
              <w:rPr>
                <w:rFonts w:ascii="Times New Roman" w:eastAsia="Calibri" w:hAnsi="Times New Roman" w:cs="Times New Roman"/>
                <w:sz w:val="24"/>
                <w:szCs w:val="24"/>
              </w:rPr>
              <w:t>Покращення умов здобуття освіти</w:t>
            </w:r>
            <w:r w:rsidR="00344D2D">
              <w:rPr>
                <w:rFonts w:ascii="Times New Roman" w:eastAsia="Calibri" w:hAnsi="Times New Roman" w:cs="Times New Roman"/>
                <w:sz w:val="24"/>
                <w:szCs w:val="24"/>
              </w:rPr>
              <w:t>,</w:t>
            </w:r>
            <w:r w:rsidR="00344D2D">
              <w:t xml:space="preserve"> </w:t>
            </w:r>
            <w:r w:rsidR="00344D2D">
              <w:rPr>
                <w:rFonts w:ascii="Times New Roman" w:eastAsia="Calibri" w:hAnsi="Times New Roman" w:cs="Times New Roman"/>
                <w:sz w:val="24"/>
                <w:szCs w:val="24"/>
              </w:rPr>
              <w:t xml:space="preserve">поширення  української самобутності </w:t>
            </w:r>
            <w:r w:rsidR="00344D2D" w:rsidRPr="00344D2D">
              <w:rPr>
                <w:rFonts w:ascii="Times New Roman" w:eastAsia="Calibri" w:hAnsi="Times New Roman" w:cs="Times New Roman"/>
                <w:sz w:val="24"/>
                <w:szCs w:val="24"/>
              </w:rPr>
              <w:t>та самосвідо</w:t>
            </w:r>
            <w:r w:rsidR="00344D2D">
              <w:rPr>
                <w:rFonts w:ascii="Times New Roman" w:eastAsia="Calibri" w:hAnsi="Times New Roman" w:cs="Times New Roman"/>
                <w:sz w:val="24"/>
                <w:szCs w:val="24"/>
              </w:rPr>
              <w:t>мості</w:t>
            </w:r>
            <w:r w:rsidR="00344D2D" w:rsidRPr="00344D2D">
              <w:rPr>
                <w:rFonts w:ascii="Times New Roman" w:eastAsia="Calibri" w:hAnsi="Times New Roman" w:cs="Times New Roman"/>
                <w:sz w:val="24"/>
                <w:szCs w:val="24"/>
              </w:rPr>
              <w:t xml:space="preserve">, </w:t>
            </w:r>
            <w:r w:rsidR="00344D2D">
              <w:rPr>
                <w:rFonts w:ascii="Times New Roman" w:eastAsia="Calibri" w:hAnsi="Times New Roman" w:cs="Times New Roman"/>
                <w:sz w:val="24"/>
                <w:szCs w:val="24"/>
              </w:rPr>
              <w:t>популяризація української культури</w:t>
            </w:r>
            <w:r w:rsidR="00344D2D" w:rsidRPr="00344D2D">
              <w:rPr>
                <w:rFonts w:ascii="Times New Roman" w:eastAsia="Calibri" w:hAnsi="Times New Roman" w:cs="Times New Roman"/>
                <w:sz w:val="24"/>
                <w:szCs w:val="24"/>
              </w:rPr>
              <w:t>, покращення культурного</w:t>
            </w:r>
            <w:r w:rsidR="00344D2D">
              <w:rPr>
                <w:rFonts w:ascii="Times New Roman" w:eastAsia="Calibri" w:hAnsi="Times New Roman" w:cs="Times New Roman"/>
                <w:sz w:val="24"/>
                <w:szCs w:val="24"/>
              </w:rPr>
              <w:t xml:space="preserve"> та духовного рівня здобувачів освіти</w:t>
            </w:r>
          </w:p>
        </w:tc>
      </w:tr>
      <w:tr w:rsidR="00065C29" w:rsidRPr="00B1775D" w14:paraId="546B7985" w14:textId="77777777" w:rsidTr="00A635B5">
        <w:trPr>
          <w:cantSplit/>
          <w:trHeight w:val="4176"/>
        </w:trPr>
        <w:tc>
          <w:tcPr>
            <w:tcW w:w="568" w:type="dxa"/>
            <w:vAlign w:val="center"/>
          </w:tcPr>
          <w:p w14:paraId="10D42C2E" w14:textId="77777777" w:rsidR="00065C29" w:rsidRPr="00B1775D" w:rsidRDefault="00065C29" w:rsidP="00B1775D">
            <w:pPr>
              <w:rPr>
                <w:rFonts w:ascii="Times New Roman" w:eastAsia="Calibri" w:hAnsi="Times New Roman" w:cs="Times New Roman"/>
                <w:b/>
                <w:sz w:val="24"/>
                <w:szCs w:val="24"/>
              </w:rPr>
            </w:pPr>
          </w:p>
        </w:tc>
        <w:tc>
          <w:tcPr>
            <w:tcW w:w="3260" w:type="dxa"/>
          </w:tcPr>
          <w:p w14:paraId="36AF9097" w14:textId="77777777" w:rsidR="00065C29" w:rsidRPr="00B1775D" w:rsidRDefault="00065C29" w:rsidP="00B1775D">
            <w:pPr>
              <w:autoSpaceDE w:val="0"/>
              <w:autoSpaceDN w:val="0"/>
              <w:adjustRightInd w:val="0"/>
              <w:rPr>
                <w:rFonts w:ascii="Times New Roman" w:eastAsia="Calibri" w:hAnsi="Times New Roman" w:cs="Times New Roman"/>
                <w:b/>
                <w:sz w:val="24"/>
                <w:szCs w:val="24"/>
              </w:rPr>
            </w:pPr>
          </w:p>
        </w:tc>
        <w:tc>
          <w:tcPr>
            <w:tcW w:w="4111" w:type="dxa"/>
          </w:tcPr>
          <w:p w14:paraId="6F35200F" w14:textId="707B9FE6" w:rsidR="00065C29" w:rsidRPr="00065C29" w:rsidRDefault="00065C29" w:rsidP="00065C29">
            <w:pPr>
              <w:autoSpaceDE w:val="0"/>
              <w:autoSpaceDN w:val="0"/>
              <w:adjustRightInd w:val="0"/>
              <w:spacing w:after="0"/>
              <w:rPr>
                <w:rFonts w:ascii="Times New Roman" w:eastAsia="Calibri" w:hAnsi="Times New Roman" w:cs="Times New Roman"/>
                <w:b/>
                <w:sz w:val="24"/>
                <w:szCs w:val="24"/>
              </w:rPr>
            </w:pPr>
            <w:r>
              <w:rPr>
                <w:rFonts w:ascii="Times New Roman" w:eastAsia="Calibri" w:hAnsi="Times New Roman" w:cs="Times New Roman"/>
                <w:b/>
                <w:sz w:val="24"/>
                <w:szCs w:val="24"/>
              </w:rPr>
              <w:t>Захід 2</w:t>
            </w:r>
          </w:p>
          <w:p w14:paraId="18A86626" w14:textId="77777777" w:rsidR="00065C29" w:rsidRDefault="00065C29" w:rsidP="00065C29">
            <w:pPr>
              <w:autoSpaceDE w:val="0"/>
              <w:autoSpaceDN w:val="0"/>
              <w:adjustRightInd w:val="0"/>
              <w:spacing w:after="0"/>
              <w:rPr>
                <w:rFonts w:ascii="Times New Roman" w:eastAsia="Calibri" w:hAnsi="Times New Roman" w:cs="Times New Roman"/>
                <w:sz w:val="24"/>
                <w:szCs w:val="24"/>
              </w:rPr>
            </w:pPr>
          </w:p>
          <w:p w14:paraId="5114B9E2" w14:textId="641BC6D9" w:rsidR="00065C29" w:rsidRPr="00065C29" w:rsidRDefault="00065C29" w:rsidP="00065C29">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Проведення</w:t>
            </w:r>
            <w:r w:rsidRPr="00065C29">
              <w:rPr>
                <w:rFonts w:ascii="Times New Roman" w:eastAsia="Calibri" w:hAnsi="Times New Roman" w:cs="Times New Roman"/>
                <w:sz w:val="24"/>
                <w:szCs w:val="24"/>
              </w:rPr>
              <w:t xml:space="preserve"> комплексної</w:t>
            </w:r>
          </w:p>
          <w:p w14:paraId="232C01C6" w14:textId="77777777" w:rsidR="00065C29" w:rsidRPr="00065C29" w:rsidRDefault="00065C29" w:rsidP="00065C29">
            <w:pPr>
              <w:autoSpaceDE w:val="0"/>
              <w:autoSpaceDN w:val="0"/>
              <w:adjustRightInd w:val="0"/>
              <w:spacing w:after="0"/>
              <w:rPr>
                <w:rFonts w:ascii="Times New Roman" w:eastAsia="Calibri" w:hAnsi="Times New Roman" w:cs="Times New Roman"/>
                <w:sz w:val="24"/>
                <w:szCs w:val="24"/>
              </w:rPr>
            </w:pPr>
            <w:r w:rsidRPr="00065C29">
              <w:rPr>
                <w:rFonts w:ascii="Times New Roman" w:eastAsia="Calibri" w:hAnsi="Times New Roman" w:cs="Times New Roman"/>
                <w:sz w:val="24"/>
                <w:szCs w:val="24"/>
              </w:rPr>
              <w:t>експертизи проекту:</w:t>
            </w:r>
          </w:p>
          <w:p w14:paraId="6A4CC745" w14:textId="77777777" w:rsidR="00065C29" w:rsidRPr="00065C29" w:rsidRDefault="00065C29" w:rsidP="00065C29">
            <w:pPr>
              <w:autoSpaceDE w:val="0"/>
              <w:autoSpaceDN w:val="0"/>
              <w:adjustRightInd w:val="0"/>
              <w:spacing w:after="0"/>
              <w:rPr>
                <w:rFonts w:ascii="Times New Roman" w:eastAsia="Calibri" w:hAnsi="Times New Roman" w:cs="Times New Roman"/>
                <w:sz w:val="24"/>
                <w:szCs w:val="24"/>
              </w:rPr>
            </w:pPr>
            <w:r w:rsidRPr="00065C29">
              <w:rPr>
                <w:rFonts w:ascii="Times New Roman" w:eastAsia="Calibri" w:hAnsi="Times New Roman" w:cs="Times New Roman"/>
                <w:sz w:val="24"/>
                <w:szCs w:val="24"/>
              </w:rPr>
              <w:t xml:space="preserve">«Нове будівництво захисної споруди цивільного захисту </w:t>
            </w:r>
            <w:proofErr w:type="spellStart"/>
            <w:r w:rsidRPr="00065C29">
              <w:rPr>
                <w:rFonts w:ascii="Times New Roman" w:eastAsia="Calibri" w:hAnsi="Times New Roman" w:cs="Times New Roman"/>
                <w:sz w:val="24"/>
                <w:szCs w:val="24"/>
              </w:rPr>
              <w:t>Белзького</w:t>
            </w:r>
            <w:proofErr w:type="spellEnd"/>
            <w:r w:rsidRPr="00065C29">
              <w:rPr>
                <w:rFonts w:ascii="Times New Roman" w:eastAsia="Calibri" w:hAnsi="Times New Roman" w:cs="Times New Roman"/>
                <w:sz w:val="24"/>
                <w:szCs w:val="24"/>
              </w:rPr>
              <w:t xml:space="preserve"> закладу загальної середньої</w:t>
            </w:r>
          </w:p>
          <w:p w14:paraId="1E8580B4" w14:textId="77777777" w:rsidR="00065C29" w:rsidRPr="00065C29" w:rsidRDefault="00065C29" w:rsidP="00065C29">
            <w:pPr>
              <w:autoSpaceDE w:val="0"/>
              <w:autoSpaceDN w:val="0"/>
              <w:adjustRightInd w:val="0"/>
              <w:spacing w:after="0"/>
              <w:rPr>
                <w:rFonts w:ascii="Times New Roman" w:eastAsia="Calibri" w:hAnsi="Times New Roman" w:cs="Times New Roman"/>
                <w:sz w:val="24"/>
                <w:szCs w:val="24"/>
              </w:rPr>
            </w:pPr>
            <w:r w:rsidRPr="00065C29">
              <w:rPr>
                <w:rFonts w:ascii="Times New Roman" w:eastAsia="Calibri" w:hAnsi="Times New Roman" w:cs="Times New Roman"/>
                <w:sz w:val="24"/>
                <w:szCs w:val="24"/>
              </w:rPr>
              <w:t xml:space="preserve">освіти І-ІІІ ступенів на пл. України, 26а в м. </w:t>
            </w:r>
            <w:proofErr w:type="spellStart"/>
            <w:r w:rsidRPr="00065C29">
              <w:rPr>
                <w:rFonts w:ascii="Times New Roman" w:eastAsia="Calibri" w:hAnsi="Times New Roman" w:cs="Times New Roman"/>
                <w:sz w:val="24"/>
                <w:szCs w:val="24"/>
              </w:rPr>
              <w:t>Белз</w:t>
            </w:r>
            <w:proofErr w:type="spellEnd"/>
            <w:r w:rsidRPr="00065C29">
              <w:rPr>
                <w:rFonts w:ascii="Times New Roman" w:eastAsia="Calibri" w:hAnsi="Times New Roman" w:cs="Times New Roman"/>
                <w:sz w:val="24"/>
                <w:szCs w:val="24"/>
              </w:rPr>
              <w:t xml:space="preserve"> Червоноградського району Львівської</w:t>
            </w:r>
          </w:p>
          <w:p w14:paraId="084ACD52" w14:textId="3C0757AF" w:rsidR="00065C29" w:rsidRPr="00B1775D" w:rsidRDefault="00065C29" w:rsidP="00065C29">
            <w:pPr>
              <w:autoSpaceDE w:val="0"/>
              <w:autoSpaceDN w:val="0"/>
              <w:adjustRightInd w:val="0"/>
              <w:spacing w:after="0"/>
              <w:rPr>
                <w:rFonts w:ascii="Times New Roman" w:eastAsia="Calibri" w:hAnsi="Times New Roman" w:cs="Times New Roman"/>
                <w:b/>
                <w:sz w:val="24"/>
                <w:szCs w:val="24"/>
              </w:rPr>
            </w:pPr>
            <w:r w:rsidRPr="00065C29">
              <w:rPr>
                <w:rFonts w:ascii="Times New Roman" w:eastAsia="Calibri" w:hAnsi="Times New Roman" w:cs="Times New Roman"/>
                <w:sz w:val="24"/>
                <w:szCs w:val="24"/>
              </w:rPr>
              <w:t>області»</w:t>
            </w:r>
          </w:p>
        </w:tc>
        <w:tc>
          <w:tcPr>
            <w:tcW w:w="1843" w:type="dxa"/>
          </w:tcPr>
          <w:p w14:paraId="41893336" w14:textId="77777777" w:rsidR="00065C29" w:rsidRPr="00B1775D" w:rsidRDefault="00065C29" w:rsidP="00BB37B1">
            <w:pPr>
              <w:rPr>
                <w:rFonts w:ascii="Times New Roman" w:eastAsia="Times New Roman" w:hAnsi="Times New Roman" w:cs="Times New Roman"/>
                <w:sz w:val="24"/>
                <w:szCs w:val="24"/>
                <w:lang w:eastAsia="uk-UA"/>
              </w:rPr>
            </w:pPr>
            <w:r w:rsidRPr="00B1775D">
              <w:rPr>
                <w:rFonts w:ascii="Times New Roman" w:eastAsia="Times New Roman" w:hAnsi="Times New Roman" w:cs="Times New Roman"/>
                <w:sz w:val="24"/>
                <w:szCs w:val="24"/>
                <w:lang w:eastAsia="uk-UA"/>
              </w:rPr>
              <w:t xml:space="preserve">Відділ освіти, культури, молоді та спорту </w:t>
            </w:r>
            <w:proofErr w:type="spellStart"/>
            <w:r w:rsidRPr="00B1775D">
              <w:rPr>
                <w:rFonts w:ascii="Times New Roman" w:eastAsia="Times New Roman" w:hAnsi="Times New Roman" w:cs="Times New Roman"/>
                <w:sz w:val="24"/>
                <w:szCs w:val="24"/>
                <w:lang w:eastAsia="uk-UA"/>
              </w:rPr>
              <w:t>Белзької</w:t>
            </w:r>
            <w:proofErr w:type="spellEnd"/>
            <w:r w:rsidRPr="00B1775D">
              <w:rPr>
                <w:rFonts w:ascii="Times New Roman" w:eastAsia="Times New Roman" w:hAnsi="Times New Roman" w:cs="Times New Roman"/>
                <w:sz w:val="24"/>
                <w:szCs w:val="24"/>
                <w:lang w:eastAsia="uk-UA"/>
              </w:rPr>
              <w:t xml:space="preserve"> міської ради Львівської області</w:t>
            </w:r>
          </w:p>
          <w:p w14:paraId="38B37BCF" w14:textId="77777777" w:rsidR="00065C29" w:rsidRPr="00B1775D" w:rsidRDefault="00065C29" w:rsidP="00B1775D">
            <w:pPr>
              <w:rPr>
                <w:rFonts w:ascii="Times New Roman" w:eastAsia="Times New Roman" w:hAnsi="Times New Roman" w:cs="Times New Roman"/>
                <w:sz w:val="24"/>
                <w:szCs w:val="24"/>
                <w:lang w:eastAsia="uk-UA"/>
              </w:rPr>
            </w:pPr>
          </w:p>
        </w:tc>
        <w:tc>
          <w:tcPr>
            <w:tcW w:w="1276" w:type="dxa"/>
          </w:tcPr>
          <w:p w14:paraId="58A196CE" w14:textId="477E7EE6" w:rsidR="00065C29" w:rsidRDefault="00065C29" w:rsidP="00B1775D">
            <w:pPr>
              <w:autoSpaceDE w:val="0"/>
              <w:autoSpaceDN w:val="0"/>
              <w:adjustRightInd w:val="0"/>
              <w:ind w:right="-143"/>
              <w:rPr>
                <w:rFonts w:ascii="Times New Roman" w:eastAsia="Calibri" w:hAnsi="Times New Roman" w:cs="Times New Roman"/>
                <w:b/>
                <w:sz w:val="24"/>
                <w:szCs w:val="24"/>
              </w:rPr>
            </w:pPr>
            <w:r w:rsidRPr="00065C29">
              <w:rPr>
                <w:rFonts w:ascii="Times New Roman" w:eastAsia="Calibri" w:hAnsi="Times New Roman" w:cs="Times New Roman"/>
                <w:sz w:val="24"/>
                <w:szCs w:val="24"/>
              </w:rPr>
              <w:t>місцевий бюджет</w:t>
            </w:r>
          </w:p>
        </w:tc>
        <w:tc>
          <w:tcPr>
            <w:tcW w:w="1559" w:type="dxa"/>
          </w:tcPr>
          <w:p w14:paraId="4A23382C" w14:textId="4FBFCCA5" w:rsidR="00065C29" w:rsidRPr="00A645BD" w:rsidRDefault="00065C29" w:rsidP="00B1775D">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51,533</w:t>
            </w:r>
          </w:p>
        </w:tc>
        <w:tc>
          <w:tcPr>
            <w:tcW w:w="2977" w:type="dxa"/>
          </w:tcPr>
          <w:p w14:paraId="442ED9EF" w14:textId="77777777" w:rsidR="00065C29" w:rsidRPr="00B1775D" w:rsidRDefault="00065C29" w:rsidP="00344D2D">
            <w:pPr>
              <w:autoSpaceDE w:val="0"/>
              <w:autoSpaceDN w:val="0"/>
              <w:adjustRightInd w:val="0"/>
              <w:rPr>
                <w:rFonts w:ascii="Times New Roman" w:eastAsia="Calibri" w:hAnsi="Times New Roman" w:cs="Times New Roman"/>
                <w:sz w:val="24"/>
                <w:szCs w:val="24"/>
              </w:rPr>
            </w:pPr>
          </w:p>
        </w:tc>
      </w:tr>
      <w:tr w:rsidR="00065C29" w:rsidRPr="00B1775D" w14:paraId="3DE76ED2" w14:textId="77777777" w:rsidTr="00A635B5">
        <w:trPr>
          <w:cantSplit/>
          <w:trHeight w:val="843"/>
        </w:trPr>
        <w:tc>
          <w:tcPr>
            <w:tcW w:w="568" w:type="dxa"/>
            <w:tcBorders>
              <w:bottom w:val="single" w:sz="4" w:space="0" w:color="auto"/>
            </w:tcBorders>
            <w:vAlign w:val="center"/>
          </w:tcPr>
          <w:p w14:paraId="79C73BFF" w14:textId="77777777" w:rsidR="00065C29" w:rsidRPr="00B1775D" w:rsidRDefault="00065C29" w:rsidP="00B1775D">
            <w:pPr>
              <w:rPr>
                <w:rFonts w:ascii="Times New Roman" w:eastAsia="Calibri" w:hAnsi="Times New Roman" w:cs="Times New Roman"/>
                <w:b/>
                <w:sz w:val="24"/>
                <w:szCs w:val="24"/>
              </w:rPr>
            </w:pPr>
          </w:p>
        </w:tc>
        <w:tc>
          <w:tcPr>
            <w:tcW w:w="3260" w:type="dxa"/>
            <w:tcBorders>
              <w:bottom w:val="single" w:sz="4" w:space="0" w:color="auto"/>
            </w:tcBorders>
            <w:vAlign w:val="center"/>
          </w:tcPr>
          <w:p w14:paraId="6B55AF5A" w14:textId="17035AE5" w:rsidR="00065C29" w:rsidRPr="00B1775D" w:rsidRDefault="00065C29" w:rsidP="00B1775D">
            <w:pPr>
              <w:autoSpaceDE w:val="0"/>
              <w:autoSpaceDN w:val="0"/>
              <w:adjustRightInd w:val="0"/>
              <w:ind w:right="-143"/>
              <w:rPr>
                <w:rFonts w:ascii="Times New Roman" w:eastAsia="Calibri" w:hAnsi="Times New Roman" w:cs="Times New Roman"/>
                <w:b/>
                <w:sz w:val="24"/>
                <w:szCs w:val="24"/>
              </w:rPr>
            </w:pPr>
            <w:r>
              <w:rPr>
                <w:rFonts w:ascii="Times New Roman" w:eastAsia="Calibri" w:hAnsi="Times New Roman" w:cs="Times New Roman"/>
                <w:b/>
                <w:sz w:val="24"/>
                <w:szCs w:val="24"/>
              </w:rPr>
              <w:t>УСЬОГО по Програмі</w:t>
            </w:r>
          </w:p>
        </w:tc>
        <w:tc>
          <w:tcPr>
            <w:tcW w:w="4111" w:type="dxa"/>
            <w:tcBorders>
              <w:bottom w:val="single" w:sz="4" w:space="0" w:color="auto"/>
            </w:tcBorders>
            <w:vAlign w:val="center"/>
          </w:tcPr>
          <w:p w14:paraId="51350A81" w14:textId="77777777" w:rsidR="00065C29" w:rsidRPr="00B1775D" w:rsidRDefault="00065C29" w:rsidP="00B1775D">
            <w:pPr>
              <w:autoSpaceDE w:val="0"/>
              <w:autoSpaceDN w:val="0"/>
              <w:adjustRightInd w:val="0"/>
              <w:ind w:right="-143"/>
              <w:rPr>
                <w:rFonts w:ascii="Times New Roman" w:eastAsia="Calibri" w:hAnsi="Times New Roman" w:cs="Times New Roman"/>
                <w:b/>
                <w:sz w:val="24"/>
                <w:szCs w:val="24"/>
              </w:rPr>
            </w:pPr>
          </w:p>
        </w:tc>
        <w:tc>
          <w:tcPr>
            <w:tcW w:w="1843" w:type="dxa"/>
            <w:tcBorders>
              <w:bottom w:val="single" w:sz="4" w:space="0" w:color="auto"/>
            </w:tcBorders>
            <w:vAlign w:val="center"/>
          </w:tcPr>
          <w:p w14:paraId="7AE0C59C" w14:textId="77777777" w:rsidR="00065C29" w:rsidRPr="00B1775D" w:rsidRDefault="00065C29" w:rsidP="00B1775D">
            <w:pPr>
              <w:autoSpaceDE w:val="0"/>
              <w:autoSpaceDN w:val="0"/>
              <w:adjustRightInd w:val="0"/>
              <w:ind w:right="-143"/>
              <w:rPr>
                <w:rFonts w:ascii="Times New Roman" w:eastAsia="Calibri" w:hAnsi="Times New Roman" w:cs="Times New Roman"/>
                <w:b/>
                <w:sz w:val="24"/>
                <w:szCs w:val="24"/>
              </w:rPr>
            </w:pPr>
          </w:p>
        </w:tc>
        <w:tc>
          <w:tcPr>
            <w:tcW w:w="1276" w:type="dxa"/>
            <w:tcBorders>
              <w:bottom w:val="single" w:sz="4" w:space="0" w:color="auto"/>
            </w:tcBorders>
          </w:tcPr>
          <w:p w14:paraId="1C09EE35" w14:textId="56F7A7AB" w:rsidR="00065C29" w:rsidRPr="00B1775D" w:rsidRDefault="00065C29" w:rsidP="00B1775D">
            <w:pPr>
              <w:autoSpaceDE w:val="0"/>
              <w:autoSpaceDN w:val="0"/>
              <w:adjustRightInd w:val="0"/>
              <w:rPr>
                <w:rFonts w:ascii="Times New Roman" w:eastAsia="Calibri" w:hAnsi="Times New Roman" w:cs="Times New Roman"/>
                <w:sz w:val="24"/>
                <w:szCs w:val="24"/>
              </w:rPr>
            </w:pPr>
          </w:p>
        </w:tc>
        <w:tc>
          <w:tcPr>
            <w:tcW w:w="1559" w:type="dxa"/>
            <w:tcBorders>
              <w:bottom w:val="single" w:sz="4" w:space="0" w:color="auto"/>
            </w:tcBorders>
          </w:tcPr>
          <w:p w14:paraId="44041689" w14:textId="3B6FBBBD" w:rsidR="00065C29" w:rsidRPr="00A645BD" w:rsidRDefault="00065C29" w:rsidP="00B1775D">
            <w:pPr>
              <w:autoSpaceDE w:val="0"/>
              <w:autoSpaceDN w:val="0"/>
              <w:adjustRightInd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79,533</w:t>
            </w:r>
          </w:p>
        </w:tc>
        <w:tc>
          <w:tcPr>
            <w:tcW w:w="2977" w:type="dxa"/>
            <w:tcBorders>
              <w:bottom w:val="single" w:sz="4" w:space="0" w:color="auto"/>
            </w:tcBorders>
          </w:tcPr>
          <w:p w14:paraId="6BE150D8" w14:textId="77777777" w:rsidR="00065C29" w:rsidRPr="00B1775D" w:rsidRDefault="00065C29" w:rsidP="00B1775D">
            <w:pPr>
              <w:autoSpaceDE w:val="0"/>
              <w:autoSpaceDN w:val="0"/>
              <w:adjustRightInd w:val="0"/>
              <w:rPr>
                <w:rFonts w:ascii="Times New Roman" w:eastAsia="Calibri" w:hAnsi="Times New Roman" w:cs="Times New Roman"/>
                <w:sz w:val="24"/>
                <w:szCs w:val="24"/>
              </w:rPr>
            </w:pPr>
          </w:p>
        </w:tc>
      </w:tr>
    </w:tbl>
    <w:p w14:paraId="72934DF8" w14:textId="77777777" w:rsidR="00344D2D" w:rsidRDefault="00B1775D" w:rsidP="00B1775D">
      <w:pPr>
        <w:spacing w:after="0" w:line="192" w:lineRule="auto"/>
        <w:rPr>
          <w:rFonts w:ascii="Times New Roman" w:eastAsia="Times New Roman" w:hAnsi="Times New Roman" w:cs="Times New Roman"/>
          <w:b/>
          <w:sz w:val="28"/>
          <w:szCs w:val="28"/>
          <w:lang w:eastAsia="ru-RU"/>
        </w:rPr>
      </w:pPr>
      <w:r w:rsidRPr="00B1775D">
        <w:rPr>
          <w:rFonts w:ascii="Times New Roman" w:eastAsia="Times New Roman" w:hAnsi="Times New Roman" w:cs="Times New Roman"/>
          <w:b/>
          <w:sz w:val="28"/>
          <w:szCs w:val="28"/>
          <w:lang w:eastAsia="ru-RU"/>
        </w:rPr>
        <w:t xml:space="preserve">                     </w:t>
      </w:r>
      <w:r w:rsidR="00BC4D36">
        <w:rPr>
          <w:rFonts w:ascii="Times New Roman" w:eastAsia="Times New Roman" w:hAnsi="Times New Roman" w:cs="Times New Roman"/>
          <w:b/>
          <w:sz w:val="28"/>
          <w:szCs w:val="28"/>
          <w:lang w:eastAsia="ru-RU"/>
        </w:rPr>
        <w:t xml:space="preserve">  </w:t>
      </w:r>
    </w:p>
    <w:p w14:paraId="0C520A55" w14:textId="5981BD12" w:rsidR="005D107E" w:rsidRPr="005D107E" w:rsidRDefault="005D107E" w:rsidP="005D107E">
      <w:pPr>
        <w:spacing w:after="0" w:line="192"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5D107E">
        <w:rPr>
          <w:rFonts w:ascii="Times New Roman" w:eastAsia="Times New Roman" w:hAnsi="Times New Roman" w:cs="Times New Roman"/>
          <w:sz w:val="26"/>
          <w:szCs w:val="26"/>
          <w:lang w:eastAsia="ru-RU"/>
        </w:rPr>
        <w:t>Головний розпорядник  коштів</w:t>
      </w:r>
    </w:p>
    <w:p w14:paraId="426314D4" w14:textId="77777777" w:rsidR="005D107E" w:rsidRPr="005D107E" w:rsidRDefault="005D107E" w:rsidP="005D107E">
      <w:pPr>
        <w:tabs>
          <w:tab w:val="left" w:pos="7088"/>
        </w:tabs>
        <w:spacing w:after="0" w:line="240" w:lineRule="auto"/>
        <w:rPr>
          <w:rFonts w:ascii="Times New Roman" w:eastAsia="Calibri" w:hAnsi="Times New Roman" w:cs="Times New Roman"/>
          <w:sz w:val="26"/>
          <w:szCs w:val="26"/>
        </w:rPr>
      </w:pPr>
      <w:r w:rsidRPr="005D107E">
        <w:rPr>
          <w:rFonts w:ascii="Times New Roman" w:eastAsia="Times New Roman" w:hAnsi="Times New Roman" w:cs="Times New Roman"/>
          <w:sz w:val="26"/>
          <w:szCs w:val="26"/>
          <w:lang w:eastAsia="ru-RU"/>
        </w:rPr>
        <w:t xml:space="preserve">                            </w:t>
      </w:r>
      <w:r w:rsidRPr="005D107E">
        <w:rPr>
          <w:rFonts w:ascii="Times New Roman" w:eastAsia="Calibri" w:hAnsi="Times New Roman" w:cs="Times New Roman"/>
          <w:sz w:val="26"/>
          <w:szCs w:val="26"/>
        </w:rPr>
        <w:t xml:space="preserve">Відділ ОКМС </w:t>
      </w:r>
      <w:proofErr w:type="spellStart"/>
      <w:r w:rsidRPr="005D107E">
        <w:rPr>
          <w:rFonts w:ascii="Times New Roman" w:eastAsia="Calibri" w:hAnsi="Times New Roman" w:cs="Times New Roman"/>
          <w:sz w:val="26"/>
          <w:szCs w:val="26"/>
        </w:rPr>
        <w:t>Белзької</w:t>
      </w:r>
      <w:proofErr w:type="spellEnd"/>
      <w:r w:rsidRPr="005D107E">
        <w:rPr>
          <w:rFonts w:ascii="Times New Roman" w:eastAsia="Calibri" w:hAnsi="Times New Roman" w:cs="Times New Roman"/>
          <w:sz w:val="26"/>
          <w:szCs w:val="26"/>
        </w:rPr>
        <w:t xml:space="preserve"> МР</w:t>
      </w:r>
    </w:p>
    <w:p w14:paraId="6E22DA76" w14:textId="77777777" w:rsidR="005D107E" w:rsidRPr="005D107E" w:rsidRDefault="005D107E" w:rsidP="005D107E">
      <w:pPr>
        <w:tabs>
          <w:tab w:val="left" w:pos="7088"/>
        </w:tabs>
        <w:spacing w:after="0" w:line="240" w:lineRule="auto"/>
        <w:rPr>
          <w:rFonts w:ascii="Times New Roman" w:eastAsia="Calibri" w:hAnsi="Times New Roman" w:cs="Times New Roman"/>
          <w:sz w:val="26"/>
          <w:szCs w:val="26"/>
        </w:rPr>
      </w:pPr>
      <w:r w:rsidRPr="005D107E">
        <w:rPr>
          <w:rFonts w:ascii="Times New Roman" w:eastAsia="Calibri" w:hAnsi="Times New Roman" w:cs="Times New Roman"/>
          <w:sz w:val="26"/>
          <w:szCs w:val="26"/>
        </w:rPr>
        <w:t xml:space="preserve">                            </w:t>
      </w:r>
      <w:proofErr w:type="spellStart"/>
      <w:r w:rsidRPr="005D107E">
        <w:rPr>
          <w:rFonts w:ascii="Times New Roman" w:eastAsia="Calibri" w:hAnsi="Times New Roman" w:cs="Times New Roman"/>
          <w:sz w:val="26"/>
          <w:szCs w:val="26"/>
        </w:rPr>
        <w:t>В.о.начальника</w:t>
      </w:r>
      <w:proofErr w:type="spellEnd"/>
      <w:r w:rsidRPr="005D107E">
        <w:rPr>
          <w:rFonts w:ascii="Times New Roman" w:eastAsia="Calibri" w:hAnsi="Times New Roman" w:cs="Times New Roman"/>
          <w:sz w:val="26"/>
          <w:szCs w:val="26"/>
        </w:rPr>
        <w:t xml:space="preserve">                                                                               Катерина МАЇК</w:t>
      </w:r>
    </w:p>
    <w:p w14:paraId="4A23CBB7" w14:textId="77777777" w:rsidR="005D107E" w:rsidRPr="005D107E" w:rsidRDefault="005D107E" w:rsidP="005D107E">
      <w:pPr>
        <w:tabs>
          <w:tab w:val="left" w:pos="7088"/>
        </w:tabs>
        <w:spacing w:after="0" w:line="240" w:lineRule="auto"/>
        <w:rPr>
          <w:rFonts w:ascii="Times New Roman" w:eastAsia="Calibri" w:hAnsi="Times New Roman" w:cs="Times New Roman"/>
          <w:sz w:val="26"/>
          <w:szCs w:val="26"/>
        </w:rPr>
      </w:pPr>
    </w:p>
    <w:p w14:paraId="5A4B0638" w14:textId="77777777" w:rsidR="005D107E" w:rsidRPr="005D107E" w:rsidRDefault="005D107E" w:rsidP="005D107E">
      <w:pPr>
        <w:spacing w:after="0" w:line="192" w:lineRule="auto"/>
        <w:rPr>
          <w:rFonts w:ascii="Times New Roman" w:eastAsia="Times New Roman" w:hAnsi="Times New Roman" w:cs="Times New Roman"/>
          <w:sz w:val="26"/>
          <w:szCs w:val="26"/>
          <w:lang w:eastAsia="ru-RU"/>
        </w:rPr>
      </w:pPr>
    </w:p>
    <w:p w14:paraId="0B3A6AEA" w14:textId="77777777" w:rsidR="005D107E" w:rsidRPr="005D107E" w:rsidRDefault="005D107E" w:rsidP="005D107E">
      <w:pPr>
        <w:spacing w:after="0" w:line="192" w:lineRule="auto"/>
        <w:rPr>
          <w:rFonts w:ascii="Times New Roman" w:eastAsia="Times New Roman" w:hAnsi="Times New Roman" w:cs="Times New Roman"/>
          <w:sz w:val="26"/>
          <w:szCs w:val="26"/>
          <w:lang w:eastAsia="ru-RU"/>
        </w:rPr>
      </w:pPr>
      <w:r w:rsidRPr="005D107E">
        <w:rPr>
          <w:rFonts w:ascii="Times New Roman" w:eastAsia="Times New Roman" w:hAnsi="Times New Roman" w:cs="Times New Roman"/>
          <w:sz w:val="26"/>
          <w:szCs w:val="26"/>
          <w:lang w:eastAsia="ru-RU"/>
        </w:rPr>
        <w:t xml:space="preserve">                            Головний розпорядник  коштів</w:t>
      </w:r>
    </w:p>
    <w:p w14:paraId="5B243AF1" w14:textId="77777777" w:rsidR="005D107E" w:rsidRPr="005D107E" w:rsidRDefault="005D107E" w:rsidP="005D107E">
      <w:pPr>
        <w:tabs>
          <w:tab w:val="left" w:pos="7088"/>
        </w:tabs>
        <w:spacing w:after="0" w:line="240" w:lineRule="auto"/>
        <w:rPr>
          <w:rFonts w:ascii="Times New Roman" w:eastAsia="Calibri" w:hAnsi="Times New Roman" w:cs="Times New Roman"/>
          <w:sz w:val="26"/>
          <w:szCs w:val="26"/>
        </w:rPr>
      </w:pPr>
      <w:r w:rsidRPr="005D107E">
        <w:rPr>
          <w:rFonts w:ascii="Times New Roman" w:eastAsia="Times New Roman" w:hAnsi="Times New Roman" w:cs="Times New Roman"/>
          <w:sz w:val="26"/>
          <w:szCs w:val="26"/>
          <w:lang w:eastAsia="ru-RU"/>
        </w:rPr>
        <w:t xml:space="preserve">                            </w:t>
      </w:r>
      <w:r w:rsidRPr="005D107E">
        <w:rPr>
          <w:rFonts w:ascii="Times New Roman" w:eastAsia="Calibri" w:hAnsi="Times New Roman" w:cs="Times New Roman"/>
          <w:sz w:val="26"/>
          <w:szCs w:val="26"/>
        </w:rPr>
        <w:t xml:space="preserve">Відділ ОКМС </w:t>
      </w:r>
      <w:proofErr w:type="spellStart"/>
      <w:r w:rsidRPr="005D107E">
        <w:rPr>
          <w:rFonts w:ascii="Times New Roman" w:eastAsia="Calibri" w:hAnsi="Times New Roman" w:cs="Times New Roman"/>
          <w:sz w:val="26"/>
          <w:szCs w:val="26"/>
        </w:rPr>
        <w:t>Белзької</w:t>
      </w:r>
      <w:proofErr w:type="spellEnd"/>
      <w:r w:rsidRPr="005D107E">
        <w:rPr>
          <w:rFonts w:ascii="Times New Roman" w:eastAsia="Calibri" w:hAnsi="Times New Roman" w:cs="Times New Roman"/>
          <w:sz w:val="26"/>
          <w:szCs w:val="26"/>
        </w:rPr>
        <w:t xml:space="preserve"> МР</w:t>
      </w:r>
    </w:p>
    <w:p w14:paraId="17F628A3" w14:textId="77777777" w:rsidR="005D107E" w:rsidRPr="005D107E" w:rsidRDefault="005D107E" w:rsidP="005D107E">
      <w:pPr>
        <w:tabs>
          <w:tab w:val="left" w:pos="7088"/>
        </w:tabs>
        <w:spacing w:after="0" w:line="240" w:lineRule="auto"/>
        <w:rPr>
          <w:rFonts w:ascii="Times New Roman" w:eastAsia="Calibri" w:hAnsi="Times New Roman" w:cs="Times New Roman"/>
          <w:sz w:val="26"/>
          <w:szCs w:val="26"/>
        </w:rPr>
      </w:pPr>
      <w:r w:rsidRPr="005D107E">
        <w:rPr>
          <w:rFonts w:ascii="Times New Roman" w:eastAsia="Calibri" w:hAnsi="Times New Roman" w:cs="Times New Roman"/>
          <w:sz w:val="26"/>
          <w:szCs w:val="26"/>
        </w:rPr>
        <w:t xml:space="preserve">                            </w:t>
      </w:r>
      <w:proofErr w:type="spellStart"/>
      <w:r w:rsidRPr="005D107E">
        <w:rPr>
          <w:rFonts w:ascii="Times New Roman" w:eastAsia="Calibri" w:hAnsi="Times New Roman" w:cs="Times New Roman"/>
          <w:sz w:val="26"/>
          <w:szCs w:val="26"/>
        </w:rPr>
        <w:t>В.о.начальника</w:t>
      </w:r>
      <w:proofErr w:type="spellEnd"/>
      <w:r w:rsidRPr="005D107E">
        <w:rPr>
          <w:rFonts w:ascii="Times New Roman" w:eastAsia="Calibri" w:hAnsi="Times New Roman" w:cs="Times New Roman"/>
          <w:sz w:val="26"/>
          <w:szCs w:val="26"/>
        </w:rPr>
        <w:t xml:space="preserve">                                                                               Катерина МАЇК</w:t>
      </w:r>
    </w:p>
    <w:p w14:paraId="6B8DF71D" w14:textId="77777777" w:rsidR="00605ACC" w:rsidRPr="00520522" w:rsidRDefault="00605ACC" w:rsidP="00B1775D">
      <w:pPr>
        <w:spacing w:after="0" w:line="240" w:lineRule="auto"/>
        <w:jc w:val="right"/>
        <w:rPr>
          <w:rFonts w:ascii="Times New Roman" w:eastAsia="Times New Roman" w:hAnsi="Times New Roman" w:cs="Times New Roman"/>
          <w:b/>
          <w:sz w:val="28"/>
          <w:szCs w:val="28"/>
          <w:lang w:eastAsia="ru-RU"/>
        </w:rPr>
      </w:pPr>
    </w:p>
    <w:sectPr w:rsidR="00605ACC" w:rsidRPr="00520522" w:rsidSect="00B1775D">
      <w:pgSz w:w="16838" w:h="11906" w:orient="landscape"/>
      <w:pgMar w:top="851" w:right="70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krainianKudriashov">
    <w:altName w:val="Times New Roman"/>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683"/>
    <w:multiLevelType w:val="multilevel"/>
    <w:tmpl w:val="A38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725F"/>
    <w:multiLevelType w:val="multilevel"/>
    <w:tmpl w:val="DCE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116A9"/>
    <w:multiLevelType w:val="multilevel"/>
    <w:tmpl w:val="294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C7997"/>
    <w:multiLevelType w:val="multilevel"/>
    <w:tmpl w:val="99700246"/>
    <w:lvl w:ilvl="0">
      <w:start w:val="1"/>
      <w:numFmt w:val="decimal"/>
      <w:lvlText w:val="%1."/>
      <w:lvlJc w:val="left"/>
      <w:pPr>
        <w:ind w:left="927" w:hanging="360"/>
      </w:pPr>
      <w:rPr>
        <w:rFonts w:hint="default"/>
        <w:b/>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228D2BAD"/>
    <w:multiLevelType w:val="multilevel"/>
    <w:tmpl w:val="A27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B3E2B"/>
    <w:multiLevelType w:val="multilevel"/>
    <w:tmpl w:val="618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05097"/>
    <w:multiLevelType w:val="multilevel"/>
    <w:tmpl w:val="19CC12A8"/>
    <w:lvl w:ilvl="0">
      <w:start w:val="1"/>
      <w:numFmt w:val="decimal"/>
      <w:lvlText w:val="%1."/>
      <w:lvlJc w:val="left"/>
      <w:pPr>
        <w:ind w:left="786"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2534788"/>
    <w:multiLevelType w:val="multilevel"/>
    <w:tmpl w:val="F2B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E1A13"/>
    <w:multiLevelType w:val="multilevel"/>
    <w:tmpl w:val="2404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17520"/>
    <w:multiLevelType w:val="multilevel"/>
    <w:tmpl w:val="410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B6816"/>
    <w:multiLevelType w:val="multilevel"/>
    <w:tmpl w:val="CBE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84B00"/>
    <w:multiLevelType w:val="multilevel"/>
    <w:tmpl w:val="0F7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E3A97"/>
    <w:multiLevelType w:val="multilevel"/>
    <w:tmpl w:val="0308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20793"/>
    <w:multiLevelType w:val="multilevel"/>
    <w:tmpl w:val="68E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278C9"/>
    <w:multiLevelType w:val="multilevel"/>
    <w:tmpl w:val="18B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B25AB"/>
    <w:multiLevelType w:val="multilevel"/>
    <w:tmpl w:val="947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579F2"/>
    <w:multiLevelType w:val="multilevel"/>
    <w:tmpl w:val="1546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814B6"/>
    <w:multiLevelType w:val="multilevel"/>
    <w:tmpl w:val="727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A5EF1"/>
    <w:multiLevelType w:val="multilevel"/>
    <w:tmpl w:val="1EA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E5D99"/>
    <w:multiLevelType w:val="multilevel"/>
    <w:tmpl w:val="10C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A44B3"/>
    <w:multiLevelType w:val="multilevel"/>
    <w:tmpl w:val="821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677BC"/>
    <w:multiLevelType w:val="multilevel"/>
    <w:tmpl w:val="77A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C0D63"/>
    <w:multiLevelType w:val="multilevel"/>
    <w:tmpl w:val="90663F2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47D7C"/>
    <w:multiLevelType w:val="multilevel"/>
    <w:tmpl w:val="B97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B7463"/>
    <w:multiLevelType w:val="multilevel"/>
    <w:tmpl w:val="B7A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3425E"/>
    <w:multiLevelType w:val="multilevel"/>
    <w:tmpl w:val="A07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448BC"/>
    <w:multiLevelType w:val="multilevel"/>
    <w:tmpl w:val="409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B5BD9"/>
    <w:multiLevelType w:val="multilevel"/>
    <w:tmpl w:val="D38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44F0E"/>
    <w:multiLevelType w:val="multilevel"/>
    <w:tmpl w:val="0F6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930026">
    <w:abstractNumId w:val="6"/>
  </w:num>
  <w:num w:numId="2" w16cid:durableId="446585463">
    <w:abstractNumId w:val="28"/>
  </w:num>
  <w:num w:numId="3" w16cid:durableId="839003992">
    <w:abstractNumId w:val="23"/>
  </w:num>
  <w:num w:numId="4" w16cid:durableId="277374230">
    <w:abstractNumId w:val="1"/>
  </w:num>
  <w:num w:numId="5" w16cid:durableId="2057773882">
    <w:abstractNumId w:val="0"/>
  </w:num>
  <w:num w:numId="6" w16cid:durableId="1556771480">
    <w:abstractNumId w:val="25"/>
  </w:num>
  <w:num w:numId="7" w16cid:durableId="811413089">
    <w:abstractNumId w:val="21"/>
  </w:num>
  <w:num w:numId="8" w16cid:durableId="2108770374">
    <w:abstractNumId w:val="19"/>
  </w:num>
  <w:num w:numId="9" w16cid:durableId="1441490022">
    <w:abstractNumId w:val="7"/>
  </w:num>
  <w:num w:numId="10" w16cid:durableId="1434666955">
    <w:abstractNumId w:val="24"/>
  </w:num>
  <w:num w:numId="11" w16cid:durableId="818696065">
    <w:abstractNumId w:val="4"/>
  </w:num>
  <w:num w:numId="12" w16cid:durableId="61369782">
    <w:abstractNumId w:val="18"/>
  </w:num>
  <w:num w:numId="13" w16cid:durableId="1746147752">
    <w:abstractNumId w:val="13"/>
  </w:num>
  <w:num w:numId="14" w16cid:durableId="763765567">
    <w:abstractNumId w:val="20"/>
  </w:num>
  <w:num w:numId="15" w16cid:durableId="328561479">
    <w:abstractNumId w:val="15"/>
  </w:num>
  <w:num w:numId="16" w16cid:durableId="200752077">
    <w:abstractNumId w:val="8"/>
  </w:num>
  <w:num w:numId="17" w16cid:durableId="100532289">
    <w:abstractNumId w:val="11"/>
  </w:num>
  <w:num w:numId="18" w16cid:durableId="440761477">
    <w:abstractNumId w:val="16"/>
  </w:num>
  <w:num w:numId="19" w16cid:durableId="23756771">
    <w:abstractNumId w:val="17"/>
  </w:num>
  <w:num w:numId="20" w16cid:durableId="725027389">
    <w:abstractNumId w:val="27"/>
  </w:num>
  <w:num w:numId="21" w16cid:durableId="1692417933">
    <w:abstractNumId w:val="9"/>
  </w:num>
  <w:num w:numId="22" w16cid:durableId="36661784">
    <w:abstractNumId w:val="26"/>
  </w:num>
  <w:num w:numId="23" w16cid:durableId="996106086">
    <w:abstractNumId w:val="14"/>
  </w:num>
  <w:num w:numId="24" w16cid:durableId="1350335367">
    <w:abstractNumId w:val="5"/>
  </w:num>
  <w:num w:numId="25" w16cid:durableId="1981183077">
    <w:abstractNumId w:val="10"/>
  </w:num>
  <w:num w:numId="26" w16cid:durableId="1916433252">
    <w:abstractNumId w:val="22"/>
  </w:num>
  <w:num w:numId="27" w16cid:durableId="651835412">
    <w:abstractNumId w:val="2"/>
  </w:num>
  <w:num w:numId="28" w16cid:durableId="301619406">
    <w:abstractNumId w:val="12"/>
  </w:num>
  <w:num w:numId="29" w16cid:durableId="296422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70"/>
    <w:rsid w:val="0002178E"/>
    <w:rsid w:val="00030727"/>
    <w:rsid w:val="00056E88"/>
    <w:rsid w:val="00062B87"/>
    <w:rsid w:val="00065C29"/>
    <w:rsid w:val="00071382"/>
    <w:rsid w:val="0007437E"/>
    <w:rsid w:val="00085E6B"/>
    <w:rsid w:val="00094536"/>
    <w:rsid w:val="00094E8A"/>
    <w:rsid w:val="000D7D5D"/>
    <w:rsid w:val="000E4605"/>
    <w:rsid w:val="00100C22"/>
    <w:rsid w:val="001225EC"/>
    <w:rsid w:val="00125BE5"/>
    <w:rsid w:val="001307A1"/>
    <w:rsid w:val="00130EA8"/>
    <w:rsid w:val="00134E57"/>
    <w:rsid w:val="00140843"/>
    <w:rsid w:val="00142F8A"/>
    <w:rsid w:val="001449C1"/>
    <w:rsid w:val="00152121"/>
    <w:rsid w:val="0015285B"/>
    <w:rsid w:val="001749B7"/>
    <w:rsid w:val="0018749E"/>
    <w:rsid w:val="00192D0C"/>
    <w:rsid w:val="001A7093"/>
    <w:rsid w:val="001C3F91"/>
    <w:rsid w:val="00213303"/>
    <w:rsid w:val="0025532A"/>
    <w:rsid w:val="00261597"/>
    <w:rsid w:val="00274212"/>
    <w:rsid w:val="00277FEF"/>
    <w:rsid w:val="00280355"/>
    <w:rsid w:val="00281DBE"/>
    <w:rsid w:val="00286C89"/>
    <w:rsid w:val="00290585"/>
    <w:rsid w:val="002D21B5"/>
    <w:rsid w:val="002D2F46"/>
    <w:rsid w:val="002D5CBA"/>
    <w:rsid w:val="002F3358"/>
    <w:rsid w:val="00337D7E"/>
    <w:rsid w:val="00343C06"/>
    <w:rsid w:val="00344D2D"/>
    <w:rsid w:val="00345761"/>
    <w:rsid w:val="00355597"/>
    <w:rsid w:val="0035697C"/>
    <w:rsid w:val="00361B7F"/>
    <w:rsid w:val="003725F2"/>
    <w:rsid w:val="00372D00"/>
    <w:rsid w:val="00382F43"/>
    <w:rsid w:val="00387BEF"/>
    <w:rsid w:val="00397DCA"/>
    <w:rsid w:val="003D3F52"/>
    <w:rsid w:val="003E2A97"/>
    <w:rsid w:val="00401C2C"/>
    <w:rsid w:val="0040536F"/>
    <w:rsid w:val="00411474"/>
    <w:rsid w:val="00434728"/>
    <w:rsid w:val="00443F7F"/>
    <w:rsid w:val="00471AF5"/>
    <w:rsid w:val="00476E69"/>
    <w:rsid w:val="004812F0"/>
    <w:rsid w:val="00487438"/>
    <w:rsid w:val="004A7DCD"/>
    <w:rsid w:val="004E5407"/>
    <w:rsid w:val="00507CB5"/>
    <w:rsid w:val="00520522"/>
    <w:rsid w:val="005355A0"/>
    <w:rsid w:val="00536049"/>
    <w:rsid w:val="00536BFB"/>
    <w:rsid w:val="00540B34"/>
    <w:rsid w:val="0055079A"/>
    <w:rsid w:val="00553996"/>
    <w:rsid w:val="00553BCD"/>
    <w:rsid w:val="005629B0"/>
    <w:rsid w:val="005655FB"/>
    <w:rsid w:val="00574987"/>
    <w:rsid w:val="005862A3"/>
    <w:rsid w:val="005863B8"/>
    <w:rsid w:val="00594999"/>
    <w:rsid w:val="005C73C1"/>
    <w:rsid w:val="005D107E"/>
    <w:rsid w:val="005F4DD4"/>
    <w:rsid w:val="005F698C"/>
    <w:rsid w:val="006001D5"/>
    <w:rsid w:val="00605ACC"/>
    <w:rsid w:val="00616647"/>
    <w:rsid w:val="00630DF5"/>
    <w:rsid w:val="00644099"/>
    <w:rsid w:val="00653860"/>
    <w:rsid w:val="00656928"/>
    <w:rsid w:val="0065793F"/>
    <w:rsid w:val="006850C6"/>
    <w:rsid w:val="006A1111"/>
    <w:rsid w:val="006A7671"/>
    <w:rsid w:val="006B0462"/>
    <w:rsid w:val="006B2DE4"/>
    <w:rsid w:val="006C7B99"/>
    <w:rsid w:val="006C7C9F"/>
    <w:rsid w:val="006E7CF9"/>
    <w:rsid w:val="007010D9"/>
    <w:rsid w:val="00701550"/>
    <w:rsid w:val="007032DB"/>
    <w:rsid w:val="00742ECB"/>
    <w:rsid w:val="00743003"/>
    <w:rsid w:val="0076757F"/>
    <w:rsid w:val="00772D25"/>
    <w:rsid w:val="00790349"/>
    <w:rsid w:val="007B22DD"/>
    <w:rsid w:val="007D121A"/>
    <w:rsid w:val="007D285A"/>
    <w:rsid w:val="007F73AD"/>
    <w:rsid w:val="0080720F"/>
    <w:rsid w:val="00810389"/>
    <w:rsid w:val="00812696"/>
    <w:rsid w:val="00822103"/>
    <w:rsid w:val="008550E4"/>
    <w:rsid w:val="00861941"/>
    <w:rsid w:val="00890637"/>
    <w:rsid w:val="008A033A"/>
    <w:rsid w:val="008B2B48"/>
    <w:rsid w:val="008B3E1F"/>
    <w:rsid w:val="008B6493"/>
    <w:rsid w:val="008C017E"/>
    <w:rsid w:val="008F4163"/>
    <w:rsid w:val="00902154"/>
    <w:rsid w:val="00905A46"/>
    <w:rsid w:val="00906669"/>
    <w:rsid w:val="00906BAB"/>
    <w:rsid w:val="0091604E"/>
    <w:rsid w:val="00922B50"/>
    <w:rsid w:val="00931D4E"/>
    <w:rsid w:val="00933623"/>
    <w:rsid w:val="009346D3"/>
    <w:rsid w:val="00937562"/>
    <w:rsid w:val="00946B1C"/>
    <w:rsid w:val="00950DFB"/>
    <w:rsid w:val="00965807"/>
    <w:rsid w:val="009757F5"/>
    <w:rsid w:val="00980C01"/>
    <w:rsid w:val="0099062B"/>
    <w:rsid w:val="0099161B"/>
    <w:rsid w:val="009B2514"/>
    <w:rsid w:val="009B6791"/>
    <w:rsid w:val="009C33CF"/>
    <w:rsid w:val="009C7BD1"/>
    <w:rsid w:val="009D30F6"/>
    <w:rsid w:val="009E0734"/>
    <w:rsid w:val="009F241D"/>
    <w:rsid w:val="00A21CB9"/>
    <w:rsid w:val="00A27364"/>
    <w:rsid w:val="00A30294"/>
    <w:rsid w:val="00A4529E"/>
    <w:rsid w:val="00A61017"/>
    <w:rsid w:val="00A635B5"/>
    <w:rsid w:val="00A645BD"/>
    <w:rsid w:val="00A66387"/>
    <w:rsid w:val="00A80AB7"/>
    <w:rsid w:val="00A82499"/>
    <w:rsid w:val="00A9001A"/>
    <w:rsid w:val="00A97485"/>
    <w:rsid w:val="00AC0BF4"/>
    <w:rsid w:val="00AC6CFB"/>
    <w:rsid w:val="00AF02B0"/>
    <w:rsid w:val="00AF1B59"/>
    <w:rsid w:val="00AF6A44"/>
    <w:rsid w:val="00B04F8E"/>
    <w:rsid w:val="00B07D21"/>
    <w:rsid w:val="00B1775D"/>
    <w:rsid w:val="00B427FD"/>
    <w:rsid w:val="00B446B1"/>
    <w:rsid w:val="00B4617D"/>
    <w:rsid w:val="00B50E17"/>
    <w:rsid w:val="00B51319"/>
    <w:rsid w:val="00B52E90"/>
    <w:rsid w:val="00B616E8"/>
    <w:rsid w:val="00B91AC3"/>
    <w:rsid w:val="00B91EC9"/>
    <w:rsid w:val="00BB457E"/>
    <w:rsid w:val="00BB69B8"/>
    <w:rsid w:val="00BB7C28"/>
    <w:rsid w:val="00BC3875"/>
    <w:rsid w:val="00BC442E"/>
    <w:rsid w:val="00BC4D36"/>
    <w:rsid w:val="00BD3C93"/>
    <w:rsid w:val="00BD7235"/>
    <w:rsid w:val="00BF38BA"/>
    <w:rsid w:val="00C023BE"/>
    <w:rsid w:val="00C12F35"/>
    <w:rsid w:val="00C1570B"/>
    <w:rsid w:val="00C16FEF"/>
    <w:rsid w:val="00C31E16"/>
    <w:rsid w:val="00C4660C"/>
    <w:rsid w:val="00C46CCB"/>
    <w:rsid w:val="00C52C41"/>
    <w:rsid w:val="00C66FB3"/>
    <w:rsid w:val="00C719C9"/>
    <w:rsid w:val="00C74040"/>
    <w:rsid w:val="00C8166C"/>
    <w:rsid w:val="00C87FC5"/>
    <w:rsid w:val="00C95D6A"/>
    <w:rsid w:val="00CA20E8"/>
    <w:rsid w:val="00CA5E25"/>
    <w:rsid w:val="00CB2DD8"/>
    <w:rsid w:val="00CB7573"/>
    <w:rsid w:val="00CC0228"/>
    <w:rsid w:val="00CC5369"/>
    <w:rsid w:val="00CD625A"/>
    <w:rsid w:val="00CD79F5"/>
    <w:rsid w:val="00CF1EF3"/>
    <w:rsid w:val="00CF4F44"/>
    <w:rsid w:val="00D1075A"/>
    <w:rsid w:val="00D10A7C"/>
    <w:rsid w:val="00D24B67"/>
    <w:rsid w:val="00D57EC6"/>
    <w:rsid w:val="00D949A4"/>
    <w:rsid w:val="00DA347C"/>
    <w:rsid w:val="00DB4104"/>
    <w:rsid w:val="00DC0ADC"/>
    <w:rsid w:val="00DC340D"/>
    <w:rsid w:val="00DC40B3"/>
    <w:rsid w:val="00DD2B04"/>
    <w:rsid w:val="00DE2E47"/>
    <w:rsid w:val="00DF50A5"/>
    <w:rsid w:val="00E5318C"/>
    <w:rsid w:val="00E80464"/>
    <w:rsid w:val="00E925E5"/>
    <w:rsid w:val="00E97FF7"/>
    <w:rsid w:val="00EA0D90"/>
    <w:rsid w:val="00EA268C"/>
    <w:rsid w:val="00EA4E92"/>
    <w:rsid w:val="00ED0019"/>
    <w:rsid w:val="00ED358F"/>
    <w:rsid w:val="00ED43A5"/>
    <w:rsid w:val="00EE0C35"/>
    <w:rsid w:val="00EE4671"/>
    <w:rsid w:val="00EF020B"/>
    <w:rsid w:val="00F06670"/>
    <w:rsid w:val="00F14717"/>
    <w:rsid w:val="00F42DC7"/>
    <w:rsid w:val="00F54ECA"/>
    <w:rsid w:val="00F70017"/>
    <w:rsid w:val="00F763F7"/>
    <w:rsid w:val="00F83A45"/>
    <w:rsid w:val="00F85FD3"/>
    <w:rsid w:val="00F973F7"/>
    <w:rsid w:val="00FB1A42"/>
    <w:rsid w:val="00FC3A10"/>
    <w:rsid w:val="00FC42DE"/>
    <w:rsid w:val="00FD2967"/>
    <w:rsid w:val="00FF45A7"/>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FC3A"/>
  <w15:docId w15:val="{7DC7AAC0-1E1B-4CB5-B3F9-EC05D491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5A0"/>
  </w:style>
  <w:style w:type="paragraph" w:styleId="1">
    <w:name w:val="heading 1"/>
    <w:basedOn w:val="a"/>
    <w:next w:val="a"/>
    <w:link w:val="10"/>
    <w:uiPriority w:val="9"/>
    <w:qFormat/>
    <w:rsid w:val="00F700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і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F700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87478">
      <w:bodyDiv w:val="1"/>
      <w:marLeft w:val="0"/>
      <w:marRight w:val="0"/>
      <w:marTop w:val="0"/>
      <w:marBottom w:val="0"/>
      <w:divBdr>
        <w:top w:val="none" w:sz="0" w:space="0" w:color="auto"/>
        <w:left w:val="none" w:sz="0" w:space="0" w:color="auto"/>
        <w:bottom w:val="none" w:sz="0" w:space="0" w:color="auto"/>
        <w:right w:val="none" w:sz="0" w:space="0" w:color="auto"/>
      </w:divBdr>
      <w:divsChild>
        <w:div w:id="215434805">
          <w:marLeft w:val="0"/>
          <w:marRight w:val="0"/>
          <w:marTop w:val="0"/>
          <w:marBottom w:val="0"/>
          <w:divBdr>
            <w:top w:val="none" w:sz="0" w:space="0" w:color="auto"/>
            <w:left w:val="none" w:sz="0" w:space="0" w:color="auto"/>
            <w:bottom w:val="none" w:sz="0" w:space="0" w:color="auto"/>
            <w:right w:val="none" w:sz="0" w:space="0" w:color="auto"/>
          </w:divBdr>
        </w:div>
        <w:div w:id="926768000">
          <w:marLeft w:val="0"/>
          <w:marRight w:val="0"/>
          <w:marTop w:val="0"/>
          <w:marBottom w:val="0"/>
          <w:divBdr>
            <w:top w:val="none" w:sz="0" w:space="0" w:color="auto"/>
            <w:left w:val="none" w:sz="0" w:space="0" w:color="auto"/>
            <w:bottom w:val="none" w:sz="0" w:space="0" w:color="auto"/>
            <w:right w:val="none" w:sz="0" w:space="0" w:color="auto"/>
          </w:divBdr>
        </w:div>
        <w:div w:id="1502158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8FA2E-62D5-47D4-A3F7-3ECB3414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15236</Words>
  <Characters>8686</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Белз</dc:creator>
  <cp:lastModifiedBy>Надія Федюра</cp:lastModifiedBy>
  <cp:revision>3</cp:revision>
  <cp:lastPrinted>2026-03-02T10:23:00Z</cp:lastPrinted>
  <dcterms:created xsi:type="dcterms:W3CDTF">2026-03-02T10:23:00Z</dcterms:created>
  <dcterms:modified xsi:type="dcterms:W3CDTF">2026-03-02T10:25:00Z</dcterms:modified>
</cp:coreProperties>
</file>